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4A86" w14:textId="77777777" w:rsidR="007A2FBF" w:rsidRDefault="00BC4649">
      <w:pPr>
        <w:pStyle w:val="Textoindependiente"/>
        <w:rPr>
          <w:rFonts w:ascii="Times New Roman"/>
          <w:sz w:val="20"/>
        </w:rPr>
      </w:pPr>
      <w:r>
        <w:pict w14:anchorId="565E9D01">
          <v:rect id="_x0000_s1041" style="position:absolute;margin-left:0;margin-top:56.65pt;width:540pt;height:666.7pt;z-index:-15983616;mso-position-horizontal-relative:page;mso-position-vertical-relative:page" fillcolor="#d9d9d9" stroked="f">
            <w10:wrap anchorx="page" anchory="page"/>
          </v:rect>
        </w:pict>
      </w:r>
      <w:r>
        <w:pict w14:anchorId="06BA156B">
          <v:group id="_x0000_s1038" style="position:absolute;margin-left:0;margin-top:0;width:540pt;height:56.65pt;z-index:-15983104;mso-position-horizontal-relative:page;mso-position-vertical-relative:page" coordsize="10800,1133">
            <v:rect id="_x0000_s1040" style="position:absolute;width:10800;height:113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width:10800;height:1133" filled="f" stroked="f">
              <v:textbox inset="0,0,0,0">
                <w:txbxContent>
                  <w:p w14:paraId="6591E8EB" w14:textId="1925ACFD" w:rsidR="007A2FBF" w:rsidRPr="00002735" w:rsidRDefault="00002735" w:rsidP="00002735">
                    <w:pPr>
                      <w:tabs>
                        <w:tab w:val="left" w:pos="1843"/>
                      </w:tabs>
                      <w:spacing w:before="137"/>
                      <w:ind w:left="1843" w:right="1302" w:hanging="425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 w:rsidRPr="00002735">
                      <w:rPr>
                        <w:spacing w:val="-33"/>
                        <w:w w:val="122"/>
                        <w:sz w:val="32"/>
                        <w:szCs w:val="32"/>
                        <w:lang w:val="ru-RU"/>
                      </w:rPr>
                      <w:t>Прямошовные и бесшовные трубы в соответствие с</w:t>
                    </w:r>
                  </w:p>
                  <w:p w14:paraId="29A15F95" w14:textId="77777777" w:rsidR="007A2FBF" w:rsidRDefault="00BC4649">
                    <w:pPr>
                      <w:spacing w:before="14"/>
                      <w:ind w:left="2912" w:right="2696"/>
                      <w:jc w:val="center"/>
                      <w:rPr>
                        <w:sz w:val="36"/>
                      </w:rPr>
                    </w:pPr>
                    <w:r>
                      <w:rPr>
                        <w:b/>
                        <w:w w:val="105"/>
                        <w:sz w:val="36"/>
                      </w:rPr>
                      <w:t>UNE</w:t>
                    </w:r>
                    <w:r>
                      <w:rPr>
                        <w:b/>
                        <w:spacing w:val="-11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36"/>
                      </w:rPr>
                      <w:t>EN</w:t>
                    </w:r>
                    <w:r>
                      <w:rPr>
                        <w:b/>
                        <w:spacing w:val="-9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36"/>
                      </w:rPr>
                      <w:t>10255-M</w:t>
                    </w:r>
                    <w:r>
                      <w:rPr>
                        <w:b/>
                        <w:spacing w:val="-21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w w:val="105"/>
                        <w:sz w:val="36"/>
                      </w:rPr>
                      <w:t>(DIN</w:t>
                    </w:r>
                    <w:r>
                      <w:rPr>
                        <w:spacing w:val="-10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w w:val="105"/>
                        <w:sz w:val="36"/>
                      </w:rPr>
                      <w:t>2440)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BD46C7C">
          <v:group id="_x0000_s1034" style="position:absolute;margin-left:0;margin-top:723.35pt;width:540pt;height:56.65pt;z-index:15729664;mso-position-horizontal-relative:page;mso-position-vertical-relative:page" coordorigin=",14467" coordsize="10800,1133">
            <v:rect id="_x0000_s1037" style="position:absolute;top:14467;width:10800;height:113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712;top:14685;width:840;height:696">
              <v:imagedata r:id="rId4" o:title=""/>
            </v:shape>
            <v:shape id="_x0000_s1035" type="#_x0000_t202" style="position:absolute;top:14467;width:10800;height:1133" filled="f" stroked="f">
              <v:textbox inset="0,0,0,0">
                <w:txbxContent>
                  <w:p w14:paraId="5F0B9EFA" w14:textId="77777777" w:rsidR="007A2FBF" w:rsidRDefault="007A2FBF">
                    <w:pPr>
                      <w:spacing w:before="3"/>
                      <w:rPr>
                        <w:sz w:val="26"/>
                      </w:rPr>
                    </w:pPr>
                  </w:p>
                  <w:p w14:paraId="5BDECAE3" w14:textId="77777777" w:rsidR="007A2FBF" w:rsidRPr="00002735" w:rsidRDefault="00BC4649">
                    <w:pPr>
                      <w:ind w:left="1462"/>
                      <w:rPr>
                        <w:i/>
                        <w:sz w:val="21"/>
                        <w:lang w:val="es-ES"/>
                      </w:rPr>
                    </w:pP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Engineered</w:t>
                    </w:r>
                    <w:r w:rsidRPr="00002735">
                      <w:rPr>
                        <w:i/>
                        <w:color w:val="252525"/>
                        <w:spacing w:val="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Fire</w:t>
                    </w:r>
                    <w:r w:rsidRPr="00002735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Piping</w:t>
                    </w:r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S.L.</w:t>
                    </w:r>
                    <w:r w:rsidRPr="00002735">
                      <w:rPr>
                        <w:i/>
                        <w:color w:val="252525"/>
                        <w:spacing w:val="13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|</w:t>
                    </w:r>
                    <w:r w:rsidRPr="00002735">
                      <w:rPr>
                        <w:i/>
                        <w:color w:val="252525"/>
                        <w:spacing w:val="15"/>
                        <w:w w:val="80"/>
                        <w:sz w:val="21"/>
                        <w:lang w:val="es-ES"/>
                      </w:rPr>
                      <w:t xml:space="preserve"> </w:t>
                    </w:r>
                    <w:proofErr w:type="spellStart"/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c.del</w:t>
                    </w:r>
                    <w:proofErr w:type="spellEnd"/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Pino</w:t>
                    </w:r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17,</w:t>
                    </w:r>
                    <w:r w:rsidRPr="00002735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Polígono</w:t>
                    </w:r>
                    <w:r w:rsidRPr="00002735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Industrial</w:t>
                    </w:r>
                    <w:r w:rsidRPr="00002735">
                      <w:rPr>
                        <w:i/>
                        <w:color w:val="252525"/>
                        <w:spacing w:val="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La</w:t>
                    </w:r>
                    <w:r w:rsidRPr="00002735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Malena,</w:t>
                    </w:r>
                    <w:r w:rsidRPr="00002735">
                      <w:rPr>
                        <w:i/>
                        <w:color w:val="252525"/>
                        <w:spacing w:val="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Yuncos,</w:t>
                    </w:r>
                    <w:r w:rsidRPr="00002735">
                      <w:rPr>
                        <w:i/>
                        <w:color w:val="252525"/>
                        <w:spacing w:val="13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Toledo</w:t>
                    </w:r>
                    <w:r w:rsidRPr="00002735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–</w:t>
                    </w:r>
                    <w:r w:rsidRPr="00002735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España</w:t>
                    </w:r>
                  </w:p>
                  <w:p w14:paraId="0D1A6027" w14:textId="77777777" w:rsidR="007A2FBF" w:rsidRPr="00002735" w:rsidRDefault="00BC4649">
                    <w:pPr>
                      <w:spacing w:before="8"/>
                      <w:ind w:left="2792"/>
                      <w:rPr>
                        <w:i/>
                        <w:sz w:val="21"/>
                        <w:lang w:val="es-ES"/>
                      </w:rPr>
                    </w:pP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C.I.F.</w:t>
                    </w:r>
                    <w:r w:rsidRPr="00002735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B</w:t>
                    </w:r>
                    <w:r w:rsidRPr="00002735">
                      <w:rPr>
                        <w:i/>
                        <w:color w:val="252525"/>
                        <w:spacing w:val="21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-</w:t>
                    </w:r>
                    <w:r w:rsidRPr="00002735">
                      <w:rPr>
                        <w:i/>
                        <w:color w:val="252525"/>
                        <w:spacing w:val="20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45762119</w:t>
                    </w:r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|</w:t>
                    </w:r>
                    <w:r w:rsidRPr="00002735">
                      <w:rPr>
                        <w:i/>
                        <w:color w:val="252525"/>
                        <w:spacing w:val="20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Inscrita</w:t>
                    </w:r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en</w:t>
                    </w:r>
                    <w:r w:rsidRPr="00002735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el</w:t>
                    </w:r>
                    <w:r w:rsidRPr="00002735">
                      <w:rPr>
                        <w:i/>
                        <w:color w:val="252525"/>
                        <w:spacing w:val="17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Registro</w:t>
                    </w:r>
                    <w:r w:rsidRPr="00002735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Mercantil</w:t>
                    </w:r>
                    <w:r w:rsidRPr="00002735">
                      <w:rPr>
                        <w:i/>
                        <w:color w:val="252525"/>
                        <w:spacing w:val="11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de</w:t>
                    </w:r>
                    <w:r w:rsidRPr="00002735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Toledo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A80E534" w14:textId="77777777" w:rsidR="007A2FBF" w:rsidRDefault="007A2FBF">
      <w:pPr>
        <w:pStyle w:val="Textoindependiente"/>
        <w:rPr>
          <w:rFonts w:ascii="Times New Roman"/>
          <w:sz w:val="20"/>
        </w:rPr>
      </w:pPr>
    </w:p>
    <w:p w14:paraId="0DE5AC5F" w14:textId="77777777" w:rsidR="007A2FBF" w:rsidRDefault="007A2FBF">
      <w:pPr>
        <w:pStyle w:val="Textoindependiente"/>
        <w:rPr>
          <w:rFonts w:ascii="Times New Roman"/>
          <w:sz w:val="20"/>
        </w:rPr>
      </w:pPr>
    </w:p>
    <w:p w14:paraId="3F127FFE" w14:textId="77777777" w:rsidR="007A2FBF" w:rsidRDefault="007A2FBF">
      <w:pPr>
        <w:pStyle w:val="Textoindependiente"/>
        <w:rPr>
          <w:rFonts w:ascii="Times New Roman"/>
          <w:sz w:val="20"/>
        </w:rPr>
      </w:pPr>
    </w:p>
    <w:p w14:paraId="43C5180D" w14:textId="77777777" w:rsidR="007A2FBF" w:rsidRDefault="007A2FBF">
      <w:pPr>
        <w:pStyle w:val="Textoindependiente"/>
        <w:spacing w:before="8"/>
        <w:rPr>
          <w:rFonts w:ascii="Times New Roman"/>
        </w:rPr>
      </w:pPr>
    </w:p>
    <w:p w14:paraId="01690D89" w14:textId="77777777" w:rsidR="00002735" w:rsidRDefault="00002735" w:rsidP="00002735">
      <w:pPr>
        <w:pStyle w:val="Textoindependiente"/>
        <w:spacing w:after="1"/>
        <w:ind w:left="284"/>
        <w:rPr>
          <w:rFonts w:ascii="Times New Roman"/>
          <w:lang w:val="ru-RU"/>
        </w:rPr>
      </w:pPr>
    </w:p>
    <w:p w14:paraId="75920BD2" w14:textId="284BDCF9" w:rsidR="00002735" w:rsidRPr="000E46D8" w:rsidRDefault="00002735" w:rsidP="00002735">
      <w:pPr>
        <w:pStyle w:val="Textoindependiente"/>
        <w:spacing w:after="1"/>
        <w:ind w:left="284"/>
        <w:rPr>
          <w:sz w:val="17"/>
          <w:lang w:val="ru-RU"/>
        </w:rPr>
      </w:pPr>
      <w:r w:rsidRPr="00002735">
        <w:rPr>
          <w:rFonts w:ascii="Times New Roman"/>
          <w:lang w:val="ru-RU"/>
        </w:rPr>
        <w:t>Т</w:t>
      </w:r>
      <w:r w:rsidRPr="00002735">
        <w:rPr>
          <w:rFonts w:ascii="Times New Roman"/>
          <w:lang w:val="ru-RU"/>
        </w:rPr>
        <w:t>рубы</w:t>
      </w:r>
      <w:r w:rsidRPr="00002735">
        <w:rPr>
          <w:rFonts w:ascii="Times New Roman"/>
          <w:lang w:val="ru-RU"/>
        </w:rPr>
        <w:t xml:space="preserve"> </w:t>
      </w:r>
      <w:r w:rsidRPr="00002735">
        <w:rPr>
          <w:rFonts w:ascii="Times New Roman"/>
          <w:lang w:val="ru-RU"/>
        </w:rPr>
        <w:t>из</w:t>
      </w:r>
      <w:r w:rsidRPr="00002735">
        <w:rPr>
          <w:rFonts w:ascii="Times New Roman"/>
          <w:lang w:val="ru-RU"/>
        </w:rPr>
        <w:t xml:space="preserve"> </w:t>
      </w:r>
      <w:r w:rsidRPr="00002735">
        <w:rPr>
          <w:rFonts w:ascii="Times New Roman"/>
          <w:lang w:val="ru-RU"/>
        </w:rPr>
        <w:t>нелегированной</w:t>
      </w:r>
      <w:r w:rsidRPr="00002735">
        <w:rPr>
          <w:rFonts w:ascii="Times New Roman"/>
          <w:lang w:val="ru-RU"/>
        </w:rPr>
        <w:t xml:space="preserve"> </w:t>
      </w:r>
      <w:r w:rsidRPr="00002735">
        <w:rPr>
          <w:rFonts w:ascii="Times New Roman"/>
          <w:lang w:val="ru-RU"/>
        </w:rPr>
        <w:t>стали</w:t>
      </w:r>
      <w:r w:rsidR="00BC4649" w:rsidRPr="00002735">
        <w:rPr>
          <w:rFonts w:ascii="Times New Roman"/>
          <w:lang w:val="ru-RU"/>
        </w:rPr>
        <w:t>.</w:t>
      </w:r>
      <w:r w:rsidR="00BC4649" w:rsidRPr="00002735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Символическое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и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числовое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обозначение</w:t>
      </w:r>
      <w:r w:rsidRPr="00574814">
        <w:rPr>
          <w:rFonts w:ascii="Times New Roman"/>
          <w:lang w:val="ru-RU"/>
        </w:rPr>
        <w:t xml:space="preserve">, </w:t>
      </w:r>
      <w:r w:rsidRPr="00574814">
        <w:rPr>
          <w:rFonts w:ascii="Times New Roman"/>
          <w:lang w:val="ru-RU"/>
        </w:rPr>
        <w:t>а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также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значения</w:t>
      </w:r>
      <w:r w:rsidRPr="00574814">
        <w:rPr>
          <w:rFonts w:ascii="Times New Roman"/>
          <w:lang w:val="ru-RU"/>
        </w:rPr>
        <w:t xml:space="preserve">, </w:t>
      </w:r>
      <w:r w:rsidRPr="00574814">
        <w:rPr>
          <w:rFonts w:ascii="Times New Roman"/>
          <w:lang w:val="ru-RU"/>
        </w:rPr>
        <w:t>которые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должны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соответствовать</w:t>
      </w:r>
      <w:r w:rsidRPr="00574814">
        <w:rPr>
          <w:rFonts w:ascii="Times New Roman"/>
          <w:lang w:val="ru-RU"/>
        </w:rPr>
        <w:t xml:space="preserve"> </w:t>
      </w:r>
      <w:r w:rsidRPr="00002735">
        <w:rPr>
          <w:rFonts w:ascii="Times New Roman"/>
          <w:lang w:val="ru-RU"/>
        </w:rPr>
        <w:t>испытаниям</w:t>
      </w:r>
      <w:r w:rsidRPr="00002735">
        <w:rPr>
          <w:rFonts w:ascii="Times New Roman"/>
          <w:lang w:val="ru-RU"/>
        </w:rPr>
        <w:t xml:space="preserve"> </w:t>
      </w:r>
      <w:r w:rsidRPr="00002735">
        <w:rPr>
          <w:rFonts w:ascii="Times New Roman"/>
          <w:lang w:val="ru-RU"/>
        </w:rPr>
        <w:t>на</w:t>
      </w:r>
      <w:r w:rsidRPr="00574814">
        <w:rPr>
          <w:rFonts w:ascii="Times New Roman"/>
          <w:b/>
          <w:bCs/>
          <w:lang w:val="ru-RU"/>
        </w:rPr>
        <w:t xml:space="preserve"> </w:t>
      </w:r>
      <w:r w:rsidRPr="00574814">
        <w:rPr>
          <w:rFonts w:ascii="Times New Roman"/>
          <w:b/>
          <w:bCs/>
          <w:lang w:val="ru-RU"/>
        </w:rPr>
        <w:t>растяжение</w:t>
      </w:r>
      <w:r w:rsidRPr="00574814">
        <w:rPr>
          <w:rFonts w:ascii="Times New Roman"/>
          <w:lang w:val="ru-RU"/>
        </w:rPr>
        <w:t xml:space="preserve">, </w:t>
      </w:r>
      <w:r w:rsidRPr="00574814">
        <w:rPr>
          <w:rFonts w:ascii="Times New Roman"/>
          <w:lang w:val="ru-RU"/>
        </w:rPr>
        <w:t>указаны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в</w:t>
      </w:r>
      <w:r w:rsidRPr="00574814">
        <w:rPr>
          <w:rFonts w:ascii="Times New Roman"/>
          <w:lang w:val="ru-RU"/>
        </w:rPr>
        <w:t xml:space="preserve"> </w:t>
      </w:r>
      <w:r w:rsidRPr="00574814">
        <w:rPr>
          <w:rFonts w:ascii="Times New Roman"/>
          <w:lang w:val="ru-RU"/>
        </w:rPr>
        <w:t>таблице</w:t>
      </w:r>
    </w:p>
    <w:p w14:paraId="27B1E2D9" w14:textId="77777777" w:rsidR="007A2FBF" w:rsidRPr="00002735" w:rsidRDefault="007A2FBF">
      <w:pPr>
        <w:pStyle w:val="Textoindependiente"/>
        <w:spacing w:before="1"/>
        <w:rPr>
          <w:sz w:val="13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969"/>
        <w:gridCol w:w="2252"/>
        <w:gridCol w:w="2433"/>
        <w:gridCol w:w="1596"/>
        <w:gridCol w:w="8"/>
      </w:tblGrid>
      <w:tr w:rsidR="00002735" w14:paraId="7DC536F0" w14:textId="77777777" w:rsidTr="00002735">
        <w:trPr>
          <w:trHeight w:val="504"/>
        </w:trPr>
        <w:tc>
          <w:tcPr>
            <w:tcW w:w="3809" w:type="dxa"/>
            <w:gridSpan w:val="2"/>
            <w:tcBorders>
              <w:bottom w:val="single" w:sz="12" w:space="0" w:color="FFFFFF"/>
            </w:tcBorders>
            <w:shd w:val="clear" w:color="auto" w:fill="3A3838"/>
          </w:tcPr>
          <w:p w14:paraId="31C9DC29" w14:textId="77777777" w:rsidR="00002735" w:rsidRDefault="00002735" w:rsidP="00002735">
            <w:pPr>
              <w:pStyle w:val="TableParagraph"/>
              <w:ind w:left="1263"/>
              <w:jc w:val="left"/>
              <w:rPr>
                <w:b/>
                <w:color w:val="FFFFFF"/>
                <w:sz w:val="16"/>
              </w:rPr>
            </w:pPr>
          </w:p>
          <w:p w14:paraId="4FB8F715" w14:textId="5DF597B5" w:rsidR="00002735" w:rsidRDefault="00002735" w:rsidP="00002735">
            <w:pPr>
              <w:pStyle w:val="TableParagraph"/>
              <w:ind w:left="1263"/>
              <w:jc w:val="left"/>
              <w:rPr>
                <w:b/>
                <w:sz w:val="16"/>
              </w:rPr>
            </w:pPr>
            <w:proofErr w:type="spellStart"/>
            <w:r w:rsidRPr="000E46D8">
              <w:rPr>
                <w:b/>
                <w:color w:val="FFFFFF"/>
                <w:sz w:val="16"/>
              </w:rPr>
              <w:t>Обозначение</w:t>
            </w:r>
            <w:proofErr w:type="spellEnd"/>
            <w:r w:rsidRPr="000E46D8">
              <w:rPr>
                <w:b/>
                <w:color w:val="FFFFFF"/>
                <w:sz w:val="16"/>
              </w:rPr>
              <w:t xml:space="preserve"> </w:t>
            </w:r>
            <w:proofErr w:type="spellStart"/>
            <w:r w:rsidRPr="000E46D8">
              <w:rPr>
                <w:b/>
                <w:color w:val="FFFFFF"/>
                <w:sz w:val="16"/>
              </w:rPr>
              <w:t>стали</w:t>
            </w:r>
            <w:proofErr w:type="spellEnd"/>
          </w:p>
        </w:tc>
        <w:tc>
          <w:tcPr>
            <w:tcW w:w="6289" w:type="dxa"/>
            <w:gridSpan w:val="4"/>
            <w:tcBorders>
              <w:bottom w:val="single" w:sz="12" w:space="0" w:color="FFFFFF"/>
            </w:tcBorders>
            <w:shd w:val="clear" w:color="auto" w:fill="3A3838"/>
          </w:tcPr>
          <w:p w14:paraId="272BFF80" w14:textId="77777777" w:rsidR="00002735" w:rsidRDefault="00002735" w:rsidP="00002735">
            <w:pPr>
              <w:pStyle w:val="TableParagraph"/>
              <w:ind w:left="1711" w:right="2076"/>
              <w:rPr>
                <w:b/>
                <w:color w:val="FFFFFF"/>
                <w:sz w:val="16"/>
                <w:lang w:val="ru-RU"/>
              </w:rPr>
            </w:pPr>
          </w:p>
          <w:p w14:paraId="413A89CC" w14:textId="5DC9F0E9" w:rsidR="00002735" w:rsidRDefault="00002735" w:rsidP="00002735">
            <w:pPr>
              <w:pStyle w:val="TableParagraph"/>
              <w:ind w:left="1711" w:right="20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  <w:lang w:val="ru-RU"/>
              </w:rPr>
              <w:t>Тест на растяжение</w:t>
            </w:r>
          </w:p>
        </w:tc>
      </w:tr>
      <w:tr w:rsidR="00002735" w14:paraId="0A2BE26B" w14:textId="77777777" w:rsidTr="00002735">
        <w:trPr>
          <w:gridAfter w:val="1"/>
          <w:wAfter w:w="8" w:type="dxa"/>
          <w:trHeight w:val="1072"/>
        </w:trPr>
        <w:tc>
          <w:tcPr>
            <w:tcW w:w="1840" w:type="dxa"/>
            <w:vMerge w:val="restart"/>
            <w:tcBorders>
              <w:top w:val="single" w:sz="12" w:space="0" w:color="FFFFFF"/>
              <w:bottom w:val="single" w:sz="18" w:space="0" w:color="FFFFFF"/>
            </w:tcBorders>
            <w:shd w:val="clear" w:color="auto" w:fill="7E7E7E"/>
          </w:tcPr>
          <w:p w14:paraId="555BB1DF" w14:textId="77777777" w:rsidR="00002735" w:rsidRDefault="00002735" w:rsidP="00002735">
            <w:pPr>
              <w:pStyle w:val="TableParagraph"/>
              <w:jc w:val="left"/>
              <w:rPr>
                <w:sz w:val="18"/>
              </w:rPr>
            </w:pPr>
          </w:p>
          <w:p w14:paraId="39C39E70" w14:textId="77777777" w:rsidR="00002735" w:rsidRDefault="00002735" w:rsidP="00002735">
            <w:pPr>
              <w:pStyle w:val="TableParagraph"/>
              <w:jc w:val="left"/>
              <w:rPr>
                <w:sz w:val="18"/>
              </w:rPr>
            </w:pPr>
          </w:p>
          <w:p w14:paraId="20A21425" w14:textId="77777777" w:rsidR="00002735" w:rsidRDefault="00002735" w:rsidP="00002735">
            <w:pPr>
              <w:pStyle w:val="TableParagraph"/>
              <w:jc w:val="left"/>
              <w:rPr>
                <w:sz w:val="25"/>
              </w:rPr>
            </w:pPr>
          </w:p>
          <w:p w14:paraId="73B32B62" w14:textId="04EB80AC" w:rsidR="00002735" w:rsidRDefault="00002735" w:rsidP="00002735">
            <w:pPr>
              <w:pStyle w:val="TableParagraph"/>
              <w:tabs>
                <w:tab w:val="left" w:pos="1267"/>
              </w:tabs>
              <w:ind w:left="580" w:right="563" w:hanging="163"/>
              <w:rPr>
                <w:sz w:val="16"/>
              </w:rPr>
            </w:pPr>
            <w:r>
              <w:rPr>
                <w:color w:val="FFFFFF"/>
                <w:sz w:val="16"/>
                <w:lang w:val="ru-RU"/>
              </w:rPr>
              <w:t>Буквенное</w:t>
            </w:r>
          </w:p>
        </w:tc>
        <w:tc>
          <w:tcPr>
            <w:tcW w:w="1969" w:type="dxa"/>
            <w:vMerge w:val="restart"/>
            <w:tcBorders>
              <w:top w:val="single" w:sz="12" w:space="0" w:color="FFFFFF"/>
              <w:bottom w:val="single" w:sz="18" w:space="0" w:color="FFFFFF"/>
            </w:tcBorders>
            <w:shd w:val="clear" w:color="auto" w:fill="7E7E7E"/>
          </w:tcPr>
          <w:p w14:paraId="6A7A6DAA" w14:textId="77777777" w:rsidR="00002735" w:rsidRDefault="00002735" w:rsidP="00002735">
            <w:pPr>
              <w:pStyle w:val="TableParagraph"/>
              <w:jc w:val="left"/>
              <w:rPr>
                <w:sz w:val="18"/>
              </w:rPr>
            </w:pPr>
          </w:p>
          <w:p w14:paraId="75CDFC1B" w14:textId="77777777" w:rsidR="00002735" w:rsidRDefault="00002735" w:rsidP="00002735">
            <w:pPr>
              <w:pStyle w:val="TableParagraph"/>
              <w:jc w:val="left"/>
              <w:rPr>
                <w:sz w:val="18"/>
              </w:rPr>
            </w:pPr>
          </w:p>
          <w:p w14:paraId="7A4D807B" w14:textId="77777777" w:rsidR="00002735" w:rsidRDefault="00002735" w:rsidP="00002735">
            <w:pPr>
              <w:pStyle w:val="TableParagraph"/>
              <w:jc w:val="left"/>
              <w:rPr>
                <w:sz w:val="25"/>
              </w:rPr>
            </w:pPr>
          </w:p>
          <w:p w14:paraId="6D07E562" w14:textId="0A46E573" w:rsidR="00002735" w:rsidRDefault="00002735" w:rsidP="00002735">
            <w:pPr>
              <w:pStyle w:val="TableParagraph"/>
              <w:ind w:left="644"/>
              <w:jc w:val="left"/>
              <w:rPr>
                <w:sz w:val="16"/>
              </w:rPr>
            </w:pPr>
            <w:r>
              <w:rPr>
                <w:color w:val="FFFFFF"/>
                <w:sz w:val="16"/>
                <w:lang w:val="ru-RU"/>
              </w:rPr>
              <w:t>Числовое</w:t>
            </w:r>
          </w:p>
        </w:tc>
        <w:tc>
          <w:tcPr>
            <w:tcW w:w="2252" w:type="dxa"/>
            <w:tcBorders>
              <w:top w:val="single" w:sz="12" w:space="0" w:color="FFFFFF"/>
            </w:tcBorders>
            <w:shd w:val="clear" w:color="auto" w:fill="7E7E7E"/>
          </w:tcPr>
          <w:p w14:paraId="0C1C14B4" w14:textId="09D0F170" w:rsidR="00002735" w:rsidRPr="00002735" w:rsidRDefault="00002735" w:rsidP="00002735">
            <w:pPr>
              <w:pStyle w:val="TableParagraph"/>
              <w:spacing w:before="103" w:line="216" w:lineRule="auto"/>
              <w:ind w:left="131"/>
              <w:rPr>
                <w:color w:val="FFFFFF"/>
                <w:w w:val="90"/>
                <w:sz w:val="20"/>
                <w:szCs w:val="20"/>
                <w:lang w:val="ru-RU"/>
              </w:rPr>
            </w:pPr>
            <w:r w:rsidRPr="00002735">
              <w:rPr>
                <w:color w:val="FFFFFF"/>
                <w:w w:val="90"/>
                <w:sz w:val="20"/>
                <w:szCs w:val="20"/>
                <w:lang w:val="ru-RU"/>
              </w:rPr>
              <w:t xml:space="preserve">Верхний предел растяжения </w:t>
            </w:r>
            <w:r w:rsidRPr="00002735">
              <w:rPr>
                <w:color w:val="FFFFFF"/>
                <w:w w:val="90"/>
                <w:sz w:val="20"/>
                <w:szCs w:val="20"/>
              </w:rPr>
              <w:t>R</w:t>
            </w:r>
            <w:proofErr w:type="spellStart"/>
            <w:r w:rsidRPr="00002735">
              <w:rPr>
                <w:color w:val="FFFFFF"/>
                <w:w w:val="90"/>
                <w:position w:val="-3"/>
                <w:sz w:val="20"/>
                <w:szCs w:val="20"/>
              </w:rPr>
              <w:t>eH</w:t>
            </w:r>
            <w:proofErr w:type="spellEnd"/>
            <w:r w:rsidRPr="00002735">
              <w:rPr>
                <w:color w:val="FFFFFF"/>
                <w:spacing w:val="1"/>
                <w:w w:val="90"/>
                <w:position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2735">
              <w:rPr>
                <w:color w:val="FFFFFF"/>
                <w:w w:val="90"/>
                <w:sz w:val="20"/>
                <w:szCs w:val="20"/>
              </w:rPr>
              <w:t>m</w:t>
            </w:r>
            <w:r w:rsidRPr="00002735">
              <w:rPr>
                <w:color w:val="FFFFFF"/>
                <w:w w:val="90"/>
                <w:sz w:val="20"/>
                <w:szCs w:val="20"/>
                <w:lang w:val="ru-RU"/>
              </w:rPr>
              <w:t>í</w:t>
            </w:r>
            <w:proofErr w:type="spellEnd"/>
            <w:r w:rsidRPr="00002735">
              <w:rPr>
                <w:color w:val="FFFFFF"/>
                <w:w w:val="90"/>
                <w:sz w:val="20"/>
                <w:szCs w:val="20"/>
              </w:rPr>
              <w:t>n</w:t>
            </w:r>
            <w:r w:rsidRPr="00002735">
              <w:rPr>
                <w:color w:val="FFFFFF"/>
                <w:w w:val="90"/>
                <w:sz w:val="20"/>
                <w:szCs w:val="20"/>
                <w:lang w:val="ru-RU"/>
              </w:rPr>
              <w:t>.</w:t>
            </w:r>
          </w:p>
          <w:p w14:paraId="560B8389" w14:textId="2C52FF7B" w:rsidR="00002735" w:rsidRPr="00002735" w:rsidRDefault="00002735" w:rsidP="00002735">
            <w:pPr>
              <w:pStyle w:val="TableParagraph"/>
              <w:spacing w:line="247" w:lineRule="auto"/>
              <w:ind w:left="275" w:right="254"/>
              <w:rPr>
                <w:sz w:val="20"/>
                <w:szCs w:val="20"/>
              </w:rPr>
            </w:pPr>
            <w:r w:rsidRPr="00002735">
              <w:rPr>
                <w:color w:val="FFFFFF"/>
                <w:w w:val="90"/>
                <w:sz w:val="20"/>
                <w:szCs w:val="20"/>
                <w:lang w:val="ru-RU"/>
              </w:rPr>
              <w:t>Для толщины стенки (Т)</w:t>
            </w:r>
          </w:p>
        </w:tc>
        <w:tc>
          <w:tcPr>
            <w:tcW w:w="2433" w:type="dxa"/>
            <w:tcBorders>
              <w:top w:val="single" w:sz="12" w:space="0" w:color="FFFFFF"/>
            </w:tcBorders>
            <w:shd w:val="clear" w:color="auto" w:fill="7E7E7E"/>
          </w:tcPr>
          <w:p w14:paraId="6A0C39DB" w14:textId="77777777" w:rsidR="00002735" w:rsidRPr="00002735" w:rsidRDefault="00002735" w:rsidP="00002735">
            <w:pPr>
              <w:pStyle w:val="TableParagraph"/>
              <w:ind w:left="-671"/>
              <w:rPr>
                <w:sz w:val="20"/>
                <w:szCs w:val="20"/>
              </w:rPr>
            </w:pPr>
          </w:p>
          <w:p w14:paraId="72147779" w14:textId="77777777" w:rsidR="00002735" w:rsidRPr="00002735" w:rsidRDefault="00002735" w:rsidP="00002735">
            <w:pPr>
              <w:pStyle w:val="TableParagraph"/>
              <w:spacing w:before="119" w:line="247" w:lineRule="auto"/>
              <w:ind w:left="1037" w:right="45" w:hanging="1004"/>
              <w:rPr>
                <w:color w:val="FFFFFF"/>
                <w:spacing w:val="-1"/>
                <w:w w:val="90"/>
                <w:sz w:val="20"/>
                <w:szCs w:val="20"/>
                <w:lang w:val="ru-RU"/>
              </w:rPr>
            </w:pPr>
            <w:r w:rsidRPr="00002735">
              <w:rPr>
                <w:color w:val="FFFFFF"/>
                <w:spacing w:val="-1"/>
                <w:w w:val="90"/>
                <w:sz w:val="20"/>
                <w:szCs w:val="20"/>
                <w:lang w:val="ru-RU"/>
              </w:rPr>
              <w:t>Сопротивление растяжению</w:t>
            </w:r>
          </w:p>
          <w:p w14:paraId="394289A0" w14:textId="163852E6" w:rsidR="00002735" w:rsidRPr="00002735" w:rsidRDefault="00002735" w:rsidP="00002735">
            <w:pPr>
              <w:pStyle w:val="TableParagraph"/>
              <w:spacing w:before="142" w:line="247" w:lineRule="auto"/>
              <w:ind w:left="1064" w:right="621" w:hanging="416"/>
              <w:rPr>
                <w:sz w:val="20"/>
                <w:szCs w:val="20"/>
              </w:rPr>
            </w:pPr>
            <w:r w:rsidRPr="00002735">
              <w:rPr>
                <w:color w:val="FFFFFF"/>
                <w:sz w:val="20"/>
                <w:szCs w:val="20"/>
              </w:rPr>
              <w:t>R</w:t>
            </w:r>
            <w:r w:rsidRPr="00002735">
              <w:rPr>
                <w:color w:val="FFFFFF"/>
                <w:position w:val="-3"/>
                <w:sz w:val="20"/>
                <w:szCs w:val="20"/>
              </w:rPr>
              <w:t>m</w:t>
            </w:r>
          </w:p>
        </w:tc>
        <w:tc>
          <w:tcPr>
            <w:tcW w:w="1596" w:type="dxa"/>
            <w:tcBorders>
              <w:top w:val="single" w:sz="12" w:space="0" w:color="FFFFFF"/>
            </w:tcBorders>
            <w:shd w:val="clear" w:color="auto" w:fill="7E7E7E"/>
          </w:tcPr>
          <w:p w14:paraId="48A691B2" w14:textId="77777777" w:rsidR="00002735" w:rsidRDefault="00002735" w:rsidP="00002735">
            <w:pPr>
              <w:pStyle w:val="TableParagraph"/>
              <w:jc w:val="left"/>
              <w:rPr>
                <w:sz w:val="18"/>
              </w:rPr>
            </w:pPr>
          </w:p>
          <w:p w14:paraId="20E542EF" w14:textId="77777777" w:rsidR="00002735" w:rsidRPr="00002735" w:rsidRDefault="00002735" w:rsidP="00002735">
            <w:pPr>
              <w:pStyle w:val="TableParagraph"/>
              <w:spacing w:before="119" w:line="247" w:lineRule="auto"/>
              <w:ind w:left="1037" w:right="45" w:hanging="1004"/>
              <w:rPr>
                <w:color w:val="FFFFFF"/>
                <w:spacing w:val="-1"/>
                <w:w w:val="90"/>
                <w:sz w:val="20"/>
                <w:szCs w:val="20"/>
                <w:lang w:val="ru-RU"/>
              </w:rPr>
            </w:pPr>
            <w:r w:rsidRPr="00002735">
              <w:rPr>
                <w:color w:val="FFFFFF"/>
                <w:spacing w:val="-1"/>
                <w:w w:val="90"/>
                <w:sz w:val="20"/>
                <w:szCs w:val="20"/>
                <w:lang w:val="ru-RU"/>
              </w:rPr>
              <w:t>Растяжение</w:t>
            </w:r>
          </w:p>
          <w:p w14:paraId="393039F3" w14:textId="2EDAF492" w:rsidR="00002735" w:rsidRDefault="00002735" w:rsidP="00002735">
            <w:pPr>
              <w:pStyle w:val="TableParagraph"/>
              <w:spacing w:before="142" w:line="247" w:lineRule="auto"/>
              <w:ind w:left="367" w:right="419" w:firstLine="92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mín</w:t>
            </w:r>
            <w:proofErr w:type="spellEnd"/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%</w:t>
            </w:r>
          </w:p>
        </w:tc>
      </w:tr>
      <w:tr w:rsidR="007A2FBF" w14:paraId="0B8D4D61" w14:textId="77777777" w:rsidTr="00002735">
        <w:trPr>
          <w:gridAfter w:val="1"/>
          <w:wAfter w:w="8" w:type="dxa"/>
          <w:trHeight w:val="484"/>
        </w:trPr>
        <w:tc>
          <w:tcPr>
            <w:tcW w:w="1840" w:type="dxa"/>
            <w:vMerge/>
            <w:tcBorders>
              <w:top w:val="nil"/>
              <w:bottom w:val="single" w:sz="18" w:space="0" w:color="FFFFFF"/>
            </w:tcBorders>
            <w:shd w:val="clear" w:color="auto" w:fill="7E7E7E"/>
          </w:tcPr>
          <w:p w14:paraId="5099CCC1" w14:textId="77777777" w:rsidR="007A2FBF" w:rsidRDefault="007A2FB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bottom w:val="single" w:sz="18" w:space="0" w:color="FFFFFF"/>
            </w:tcBorders>
            <w:shd w:val="clear" w:color="auto" w:fill="7E7E7E"/>
          </w:tcPr>
          <w:p w14:paraId="3750F68F" w14:textId="77777777" w:rsidR="007A2FBF" w:rsidRDefault="007A2FB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FFFFFF"/>
            </w:tcBorders>
            <w:shd w:val="clear" w:color="auto" w:fill="D9D9D9"/>
          </w:tcPr>
          <w:p w14:paraId="380F9BC0" w14:textId="77777777" w:rsidR="007A2FBF" w:rsidRDefault="00BC4649">
            <w:pPr>
              <w:pStyle w:val="TableParagraph"/>
              <w:spacing w:before="150"/>
              <w:ind w:left="274" w:right="254"/>
              <w:rPr>
                <w:sz w:val="16"/>
              </w:rPr>
            </w:pP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2433" w:type="dxa"/>
            <w:tcBorders>
              <w:bottom w:val="single" w:sz="18" w:space="0" w:color="FFFFFF"/>
            </w:tcBorders>
            <w:shd w:val="clear" w:color="auto" w:fill="D9D9D9"/>
          </w:tcPr>
          <w:p w14:paraId="49D6D962" w14:textId="77777777" w:rsidR="007A2FBF" w:rsidRDefault="00BC4649">
            <w:pPr>
              <w:pStyle w:val="TableParagraph"/>
              <w:spacing w:before="150"/>
              <w:ind w:left="834" w:right="813"/>
              <w:rPr>
                <w:sz w:val="16"/>
              </w:rPr>
            </w:pP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1596" w:type="dxa"/>
            <w:tcBorders>
              <w:bottom w:val="single" w:sz="18" w:space="0" w:color="FFFFFF"/>
            </w:tcBorders>
            <w:shd w:val="clear" w:color="auto" w:fill="D9D9D9"/>
          </w:tcPr>
          <w:p w14:paraId="525E6D20" w14:textId="77777777" w:rsidR="007A2FBF" w:rsidRDefault="00BC4649">
            <w:pPr>
              <w:pStyle w:val="TableParagraph"/>
              <w:spacing w:before="150"/>
              <w:ind w:left="586" w:right="56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mín</w:t>
            </w:r>
            <w:proofErr w:type="spellEnd"/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%</w:t>
            </w:r>
          </w:p>
        </w:tc>
      </w:tr>
      <w:tr w:rsidR="007A2FBF" w14:paraId="0453309C" w14:textId="77777777" w:rsidTr="00002735">
        <w:trPr>
          <w:gridAfter w:val="1"/>
          <w:wAfter w:w="8" w:type="dxa"/>
          <w:trHeight w:val="496"/>
        </w:trPr>
        <w:tc>
          <w:tcPr>
            <w:tcW w:w="1840" w:type="dxa"/>
            <w:tcBorders>
              <w:top w:val="single" w:sz="18" w:space="0" w:color="FFFFFF"/>
            </w:tcBorders>
            <w:shd w:val="clear" w:color="auto" w:fill="E0E0E0"/>
          </w:tcPr>
          <w:p w14:paraId="46DE332B" w14:textId="77777777" w:rsidR="007A2FBF" w:rsidRDefault="00BC4649">
            <w:pPr>
              <w:pStyle w:val="TableParagraph"/>
              <w:spacing w:before="150"/>
              <w:ind w:left="580" w:right="561"/>
              <w:rPr>
                <w:sz w:val="16"/>
              </w:rPr>
            </w:pPr>
            <w:r>
              <w:rPr>
                <w:sz w:val="16"/>
              </w:rPr>
              <w:t>S195T</w:t>
            </w:r>
          </w:p>
        </w:tc>
        <w:tc>
          <w:tcPr>
            <w:tcW w:w="1969" w:type="dxa"/>
            <w:tcBorders>
              <w:top w:val="single" w:sz="18" w:space="0" w:color="FFFFFF"/>
            </w:tcBorders>
            <w:shd w:val="clear" w:color="auto" w:fill="E0E0E0"/>
          </w:tcPr>
          <w:p w14:paraId="555DC38C" w14:textId="77777777" w:rsidR="007A2FBF" w:rsidRDefault="00BC4649">
            <w:pPr>
              <w:pStyle w:val="TableParagraph"/>
              <w:spacing w:before="150"/>
              <w:ind w:left="725" w:right="704"/>
              <w:rPr>
                <w:sz w:val="16"/>
              </w:rPr>
            </w:pPr>
            <w:r>
              <w:rPr>
                <w:sz w:val="16"/>
              </w:rPr>
              <w:t>1,0026</w:t>
            </w:r>
          </w:p>
        </w:tc>
        <w:tc>
          <w:tcPr>
            <w:tcW w:w="2252" w:type="dxa"/>
            <w:tcBorders>
              <w:top w:val="single" w:sz="18" w:space="0" w:color="FFFFFF"/>
            </w:tcBorders>
            <w:shd w:val="clear" w:color="auto" w:fill="E0E0E0"/>
          </w:tcPr>
          <w:p w14:paraId="0923C447" w14:textId="77777777" w:rsidR="007A2FBF" w:rsidRDefault="00BC4649">
            <w:pPr>
              <w:pStyle w:val="TableParagraph"/>
              <w:spacing w:before="150"/>
              <w:ind w:left="275" w:right="253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2433" w:type="dxa"/>
            <w:tcBorders>
              <w:top w:val="single" w:sz="18" w:space="0" w:color="FFFFFF"/>
            </w:tcBorders>
            <w:shd w:val="clear" w:color="auto" w:fill="E0E0E0"/>
          </w:tcPr>
          <w:p w14:paraId="3C2D9948" w14:textId="77777777" w:rsidR="007A2FBF" w:rsidRDefault="00BC4649">
            <w:pPr>
              <w:pStyle w:val="TableParagraph"/>
              <w:spacing w:before="150"/>
              <w:ind w:left="834" w:right="818"/>
              <w:rPr>
                <w:sz w:val="16"/>
              </w:rPr>
            </w:pPr>
            <w:r>
              <w:rPr>
                <w:w w:val="95"/>
                <w:sz w:val="16"/>
              </w:rPr>
              <w:t>320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520</w:t>
            </w:r>
          </w:p>
        </w:tc>
        <w:tc>
          <w:tcPr>
            <w:tcW w:w="1596" w:type="dxa"/>
            <w:tcBorders>
              <w:top w:val="single" w:sz="18" w:space="0" w:color="FFFFFF"/>
            </w:tcBorders>
            <w:shd w:val="clear" w:color="auto" w:fill="E0E0E0"/>
          </w:tcPr>
          <w:p w14:paraId="3C5E2F8E" w14:textId="77777777" w:rsidR="007A2FBF" w:rsidRDefault="00BC4649">
            <w:pPr>
              <w:pStyle w:val="TableParagraph"/>
              <w:spacing w:before="150"/>
              <w:ind w:left="583" w:right="56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</w:tbl>
    <w:p w14:paraId="067C71DE" w14:textId="77777777" w:rsidR="007A2FBF" w:rsidRDefault="007A2FBF">
      <w:pPr>
        <w:pStyle w:val="Textoindependiente"/>
        <w:rPr>
          <w:sz w:val="24"/>
        </w:rPr>
      </w:pPr>
    </w:p>
    <w:p w14:paraId="6F291708" w14:textId="77777777" w:rsidR="007A2FBF" w:rsidRPr="00002735" w:rsidRDefault="00BC4649">
      <w:pPr>
        <w:spacing w:before="145"/>
        <w:ind w:right="315"/>
        <w:jc w:val="right"/>
        <w:rPr>
          <w:rFonts w:ascii="Calibri"/>
          <w:sz w:val="14"/>
          <w:lang w:val="ru-RU"/>
        </w:rPr>
      </w:pPr>
      <w:r w:rsidRPr="00002735">
        <w:rPr>
          <w:rFonts w:ascii="Calibri"/>
          <w:sz w:val="14"/>
          <w:lang w:val="ru-RU"/>
        </w:rPr>
        <w:t>* 1</w:t>
      </w:r>
      <w:r w:rsidRPr="00002735">
        <w:rPr>
          <w:rFonts w:ascii="Calibri"/>
          <w:spacing w:val="-3"/>
          <w:sz w:val="14"/>
          <w:lang w:val="ru-RU"/>
        </w:rPr>
        <w:t xml:space="preserve"> </w:t>
      </w:r>
      <w:proofErr w:type="spellStart"/>
      <w:r>
        <w:rPr>
          <w:rFonts w:ascii="Calibri"/>
          <w:sz w:val="14"/>
        </w:rPr>
        <w:t>Mpa</w:t>
      </w:r>
      <w:proofErr w:type="spellEnd"/>
      <w:r w:rsidRPr="00002735">
        <w:rPr>
          <w:rFonts w:ascii="Calibri"/>
          <w:spacing w:val="1"/>
          <w:sz w:val="14"/>
          <w:lang w:val="ru-RU"/>
        </w:rPr>
        <w:t xml:space="preserve"> </w:t>
      </w:r>
      <w:r w:rsidRPr="00002735">
        <w:rPr>
          <w:rFonts w:ascii="Calibri"/>
          <w:sz w:val="14"/>
          <w:lang w:val="ru-RU"/>
        </w:rPr>
        <w:t>= 1</w:t>
      </w:r>
      <w:r w:rsidRPr="00002735">
        <w:rPr>
          <w:rFonts w:ascii="Calibri"/>
          <w:spacing w:val="-1"/>
          <w:sz w:val="14"/>
          <w:lang w:val="ru-RU"/>
        </w:rPr>
        <w:t xml:space="preserve"> </w:t>
      </w:r>
      <w:r>
        <w:rPr>
          <w:rFonts w:ascii="Calibri"/>
          <w:sz w:val="14"/>
        </w:rPr>
        <w:t>N</w:t>
      </w:r>
      <w:r w:rsidRPr="00002735">
        <w:rPr>
          <w:rFonts w:ascii="Calibri"/>
          <w:sz w:val="14"/>
          <w:lang w:val="ru-RU"/>
        </w:rPr>
        <w:t>/</w:t>
      </w:r>
      <w:r>
        <w:rPr>
          <w:rFonts w:ascii="Calibri"/>
          <w:sz w:val="14"/>
        </w:rPr>
        <w:t>mm</w:t>
      </w:r>
      <w:r w:rsidRPr="00002735">
        <w:rPr>
          <w:rFonts w:ascii="Calibri"/>
          <w:sz w:val="14"/>
          <w:vertAlign w:val="superscript"/>
          <w:lang w:val="ru-RU"/>
        </w:rPr>
        <w:t>2</w:t>
      </w:r>
    </w:p>
    <w:p w14:paraId="16656F64" w14:textId="77777777" w:rsidR="007A2FBF" w:rsidRPr="00002735" w:rsidRDefault="007A2FBF">
      <w:pPr>
        <w:pStyle w:val="Textoindependiente"/>
        <w:spacing w:before="1"/>
        <w:rPr>
          <w:rFonts w:ascii="Calibri"/>
          <w:sz w:val="19"/>
          <w:lang w:val="ru-RU"/>
        </w:rPr>
      </w:pPr>
    </w:p>
    <w:p w14:paraId="2C819CF1" w14:textId="036E9F93" w:rsidR="00002735" w:rsidRPr="00574814" w:rsidRDefault="00002735" w:rsidP="00002735">
      <w:pPr>
        <w:pStyle w:val="Textoindependiente"/>
        <w:spacing w:before="1" w:line="247" w:lineRule="auto"/>
        <w:ind w:left="157"/>
        <w:rPr>
          <w:lang w:val="ru-RU"/>
        </w:rPr>
      </w:pPr>
      <w:r w:rsidRPr="00574814">
        <w:rPr>
          <w:b/>
          <w:bCs/>
          <w:w w:val="95"/>
          <w:lang w:val="ru-RU"/>
        </w:rPr>
        <w:t>Химический состав</w:t>
      </w:r>
      <w:r w:rsidRPr="00574814">
        <w:rPr>
          <w:w w:val="95"/>
          <w:lang w:val="ru-RU"/>
        </w:rPr>
        <w:t xml:space="preserve"> </w:t>
      </w:r>
      <w:r>
        <w:rPr>
          <w:w w:val="95"/>
          <w:lang w:val="ru-RU"/>
        </w:rPr>
        <w:t>стальной</w:t>
      </w:r>
      <w:r w:rsidRPr="00574814">
        <w:rPr>
          <w:w w:val="95"/>
          <w:lang w:val="ru-RU"/>
        </w:rPr>
        <w:t xml:space="preserve"> </w:t>
      </w:r>
      <w:r>
        <w:rPr>
          <w:w w:val="95"/>
          <w:lang w:val="ru-RU"/>
        </w:rPr>
        <w:t>трубы</w:t>
      </w:r>
      <w:r w:rsidRPr="00574814">
        <w:rPr>
          <w:w w:val="95"/>
          <w:lang w:val="ru-RU"/>
        </w:rPr>
        <w:t xml:space="preserve"> </w:t>
      </w:r>
      <w:r>
        <w:rPr>
          <w:w w:val="95"/>
          <w:lang w:val="ru-RU"/>
        </w:rPr>
        <w:t>соотвтствует</w:t>
      </w:r>
      <w:r w:rsidRPr="00574814">
        <w:rPr>
          <w:w w:val="95"/>
          <w:lang w:val="ru-RU"/>
        </w:rPr>
        <w:t xml:space="preserve"> </w:t>
      </w:r>
      <w:r>
        <w:rPr>
          <w:w w:val="95"/>
          <w:lang w:val="ru-RU"/>
        </w:rPr>
        <w:t>нижеуказанной</w:t>
      </w:r>
      <w:r w:rsidRPr="00574814">
        <w:rPr>
          <w:w w:val="95"/>
          <w:lang w:val="ru-RU"/>
        </w:rPr>
        <w:t xml:space="preserve"> </w:t>
      </w:r>
      <w:r>
        <w:rPr>
          <w:w w:val="95"/>
          <w:lang w:val="ru-RU"/>
        </w:rPr>
        <w:t>таблице</w:t>
      </w:r>
      <w:r w:rsidRPr="00574814">
        <w:rPr>
          <w:w w:val="95"/>
          <w:lang w:val="ru-RU"/>
        </w:rPr>
        <w:t>:</w:t>
      </w:r>
    </w:p>
    <w:p w14:paraId="5B9D158E" w14:textId="77777777" w:rsidR="007A2FBF" w:rsidRPr="00002735" w:rsidRDefault="007A2FBF">
      <w:pPr>
        <w:pStyle w:val="Textoindependiente"/>
        <w:spacing w:before="9"/>
        <w:rPr>
          <w:sz w:val="17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985"/>
        <w:gridCol w:w="1339"/>
        <w:gridCol w:w="1609"/>
        <w:gridCol w:w="1609"/>
        <w:gridCol w:w="1609"/>
      </w:tblGrid>
      <w:tr w:rsidR="007A2FBF" w14:paraId="45D467D9" w14:textId="77777777">
        <w:trPr>
          <w:trHeight w:val="386"/>
        </w:trPr>
        <w:tc>
          <w:tcPr>
            <w:tcW w:w="3841" w:type="dxa"/>
            <w:gridSpan w:val="2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3450D8E8" w14:textId="5E2EF3D1" w:rsidR="007A2FBF" w:rsidRDefault="00002735">
            <w:pPr>
              <w:pStyle w:val="TableParagraph"/>
              <w:spacing w:before="109"/>
              <w:ind w:left="1280"/>
              <w:jc w:val="left"/>
              <w:rPr>
                <w:b/>
                <w:sz w:val="16"/>
              </w:rPr>
            </w:pPr>
            <w:proofErr w:type="spellStart"/>
            <w:r w:rsidRPr="000E46D8">
              <w:rPr>
                <w:b/>
                <w:color w:val="FFFFFF"/>
                <w:sz w:val="16"/>
              </w:rPr>
              <w:t>Обозначение</w:t>
            </w:r>
            <w:proofErr w:type="spellEnd"/>
            <w:r w:rsidRPr="000E46D8">
              <w:rPr>
                <w:b/>
                <w:color w:val="FFFFFF"/>
                <w:sz w:val="16"/>
              </w:rPr>
              <w:t xml:space="preserve"> </w:t>
            </w:r>
            <w:proofErr w:type="spellStart"/>
            <w:r w:rsidRPr="000E46D8">
              <w:rPr>
                <w:b/>
                <w:color w:val="FFFFFF"/>
                <w:sz w:val="16"/>
              </w:rPr>
              <w:t>стали</w:t>
            </w:r>
            <w:proofErr w:type="spellEnd"/>
          </w:p>
        </w:tc>
        <w:tc>
          <w:tcPr>
            <w:tcW w:w="133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1C9DFA79" w14:textId="77777777" w:rsidR="007A2FBF" w:rsidRDefault="00BC4649">
            <w:pPr>
              <w:pStyle w:val="TableParagraph"/>
              <w:spacing w:before="109"/>
              <w:ind w:left="23"/>
              <w:rPr>
                <w:b/>
                <w:sz w:val="16"/>
              </w:rPr>
            </w:pPr>
            <w:r>
              <w:rPr>
                <w:b/>
                <w:color w:val="FFFFFF"/>
                <w:w w:val="126"/>
                <w:sz w:val="16"/>
              </w:rPr>
              <w:t>C</w:t>
            </w:r>
          </w:p>
        </w:tc>
        <w:tc>
          <w:tcPr>
            <w:tcW w:w="160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739EC4A7" w14:textId="77777777" w:rsidR="007A2FBF" w:rsidRDefault="00BC4649">
            <w:pPr>
              <w:pStyle w:val="TableParagraph"/>
              <w:spacing w:before="109"/>
              <w:ind w:left="551" w:right="529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Mn</w:t>
            </w:r>
          </w:p>
        </w:tc>
        <w:tc>
          <w:tcPr>
            <w:tcW w:w="160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2CEB2C8F" w14:textId="77777777" w:rsidR="007A2FBF" w:rsidRDefault="00BC4649">
            <w:pPr>
              <w:pStyle w:val="TableParagraph"/>
              <w:spacing w:before="109"/>
              <w:ind w:left="23"/>
              <w:rPr>
                <w:b/>
                <w:sz w:val="16"/>
              </w:rPr>
            </w:pPr>
            <w:r>
              <w:rPr>
                <w:b/>
                <w:color w:val="FFFFFF"/>
                <w:w w:val="112"/>
                <w:sz w:val="16"/>
              </w:rPr>
              <w:t>P</w:t>
            </w:r>
          </w:p>
        </w:tc>
        <w:tc>
          <w:tcPr>
            <w:tcW w:w="160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55194762" w14:textId="77777777" w:rsidR="007A2FBF" w:rsidRDefault="00BC4649">
            <w:pPr>
              <w:pStyle w:val="TableParagraph"/>
              <w:spacing w:before="109"/>
              <w:ind w:left="25"/>
              <w:rPr>
                <w:b/>
                <w:sz w:val="16"/>
              </w:rPr>
            </w:pPr>
            <w:r>
              <w:rPr>
                <w:b/>
                <w:color w:val="FFFFFF"/>
                <w:w w:val="118"/>
                <w:sz w:val="16"/>
              </w:rPr>
              <w:t>S</w:t>
            </w:r>
          </w:p>
        </w:tc>
      </w:tr>
      <w:tr w:rsidR="007A2FBF" w14:paraId="08449D13" w14:textId="77777777">
        <w:trPr>
          <w:trHeight w:val="667"/>
        </w:trPr>
        <w:tc>
          <w:tcPr>
            <w:tcW w:w="18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00A0C33B" w14:textId="77777777" w:rsidR="007A2FBF" w:rsidRDefault="007A2FB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326E6848" w14:textId="226977B5" w:rsidR="007A2FBF" w:rsidRDefault="00002735" w:rsidP="00002735">
            <w:pPr>
              <w:pStyle w:val="TableParagraph"/>
              <w:ind w:left="590" w:right="443"/>
              <w:rPr>
                <w:sz w:val="16"/>
              </w:rPr>
            </w:pPr>
            <w:r>
              <w:rPr>
                <w:color w:val="FFFFFF"/>
                <w:sz w:val="16"/>
                <w:lang w:val="ru-RU"/>
              </w:rPr>
              <w:t>Буквенное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50A34E53" w14:textId="77777777" w:rsidR="007A2FBF" w:rsidRDefault="007A2FB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2400A606" w14:textId="00ECA6E7" w:rsidR="007A2FBF" w:rsidRDefault="00002735">
            <w:pPr>
              <w:pStyle w:val="TableParagraph"/>
              <w:ind w:left="608" w:right="589"/>
              <w:rPr>
                <w:sz w:val="16"/>
              </w:rPr>
            </w:pPr>
            <w:r>
              <w:rPr>
                <w:color w:val="FFFFFF"/>
                <w:sz w:val="16"/>
                <w:lang w:val="ru-RU"/>
              </w:rPr>
              <w:t>Числовое</w:t>
            </w:r>
          </w:p>
        </w:tc>
        <w:tc>
          <w:tcPr>
            <w:tcW w:w="1339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47EE0A7F" w14:textId="77777777" w:rsidR="007A2FBF" w:rsidRDefault="007A2FB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12158D92" w14:textId="77777777" w:rsidR="007A2FBF" w:rsidRDefault="00BC4649">
            <w:pPr>
              <w:pStyle w:val="TableParagraph"/>
              <w:ind w:left="417" w:right="395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609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5FE4CEF0" w14:textId="77777777" w:rsidR="007A2FBF" w:rsidRDefault="007A2FB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7E3B02A" w14:textId="77777777" w:rsidR="007A2FBF" w:rsidRDefault="00BC4649">
            <w:pPr>
              <w:pStyle w:val="TableParagraph"/>
              <w:ind w:left="551" w:right="530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609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24EA3970" w14:textId="77777777" w:rsidR="007A2FBF" w:rsidRDefault="007A2FB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8AA5308" w14:textId="77777777" w:rsidR="007A2FBF" w:rsidRDefault="00BC4649">
            <w:pPr>
              <w:pStyle w:val="TableParagraph"/>
              <w:ind w:left="551" w:right="530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609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49402F79" w14:textId="77777777" w:rsidR="007A2FBF" w:rsidRDefault="007A2FB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3E6A1F6E" w14:textId="77777777" w:rsidR="007A2FBF" w:rsidRDefault="00BC4649">
            <w:pPr>
              <w:pStyle w:val="TableParagraph"/>
              <w:ind w:left="551" w:right="529"/>
              <w:rPr>
                <w:sz w:val="16"/>
              </w:rPr>
            </w:pPr>
            <w:r>
              <w:rPr>
                <w:w w:val="95"/>
                <w:sz w:val="16"/>
              </w:rPr>
              <w:t>%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máx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</w:tr>
      <w:tr w:rsidR="007A2FBF" w14:paraId="24B579FE" w14:textId="77777777">
        <w:trPr>
          <w:trHeight w:val="398"/>
        </w:trPr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B4A9AC6" w14:textId="77777777" w:rsidR="007A2FBF" w:rsidRDefault="00BC4649">
            <w:pPr>
              <w:pStyle w:val="TableParagraph"/>
              <w:spacing w:before="102"/>
              <w:ind w:left="585" w:right="570"/>
              <w:rPr>
                <w:sz w:val="16"/>
              </w:rPr>
            </w:pPr>
            <w:r>
              <w:rPr>
                <w:sz w:val="16"/>
              </w:rPr>
              <w:t>P235TR1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820729A" w14:textId="77777777" w:rsidR="007A2FBF" w:rsidRDefault="00BC4649">
            <w:pPr>
              <w:pStyle w:val="TableParagraph"/>
              <w:spacing w:before="102"/>
              <w:ind w:left="608" w:right="588"/>
              <w:rPr>
                <w:sz w:val="16"/>
              </w:rPr>
            </w:pPr>
            <w:r>
              <w:rPr>
                <w:sz w:val="16"/>
              </w:rPr>
              <w:t>1,0254</w:t>
            </w:r>
          </w:p>
        </w:tc>
        <w:tc>
          <w:tcPr>
            <w:tcW w:w="133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FD93B29" w14:textId="77777777" w:rsidR="007A2FBF" w:rsidRDefault="00BC4649">
            <w:pPr>
              <w:pStyle w:val="TableParagraph"/>
              <w:spacing w:before="102"/>
              <w:ind w:left="414" w:right="395"/>
              <w:rPr>
                <w:sz w:val="16"/>
              </w:rPr>
            </w:pPr>
            <w:r>
              <w:rPr>
                <w:w w:val="95"/>
                <w:sz w:val="16"/>
              </w:rPr>
              <w:t>0,20</w:t>
            </w:r>
          </w:p>
        </w:tc>
        <w:tc>
          <w:tcPr>
            <w:tcW w:w="160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BBF7D18" w14:textId="77777777" w:rsidR="007A2FBF" w:rsidRDefault="00BC4649">
            <w:pPr>
              <w:pStyle w:val="TableParagraph"/>
              <w:spacing w:before="102"/>
              <w:ind w:left="548" w:right="530"/>
              <w:rPr>
                <w:sz w:val="16"/>
              </w:rPr>
            </w:pPr>
            <w:r>
              <w:rPr>
                <w:w w:val="95"/>
                <w:sz w:val="16"/>
              </w:rPr>
              <w:t>1,40</w:t>
            </w:r>
          </w:p>
        </w:tc>
        <w:tc>
          <w:tcPr>
            <w:tcW w:w="160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C2EDC74" w14:textId="77777777" w:rsidR="007A2FBF" w:rsidRDefault="00BC4649">
            <w:pPr>
              <w:pStyle w:val="TableParagraph"/>
              <w:spacing w:before="102"/>
              <w:ind w:left="548" w:right="530"/>
              <w:rPr>
                <w:sz w:val="16"/>
              </w:rPr>
            </w:pPr>
            <w:r>
              <w:rPr>
                <w:sz w:val="16"/>
              </w:rPr>
              <w:t>0,035</w:t>
            </w:r>
          </w:p>
        </w:tc>
        <w:tc>
          <w:tcPr>
            <w:tcW w:w="160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CCC4D11" w14:textId="77777777" w:rsidR="007A2FBF" w:rsidRDefault="00BC4649">
            <w:pPr>
              <w:pStyle w:val="TableParagraph"/>
              <w:spacing w:before="102"/>
              <w:ind w:left="549" w:right="530"/>
              <w:rPr>
                <w:sz w:val="16"/>
              </w:rPr>
            </w:pPr>
            <w:r>
              <w:rPr>
                <w:sz w:val="16"/>
              </w:rPr>
              <w:t>0,030</w:t>
            </w:r>
          </w:p>
        </w:tc>
      </w:tr>
    </w:tbl>
    <w:p w14:paraId="49D1EF0D" w14:textId="77777777" w:rsidR="00002735" w:rsidRDefault="00002735" w:rsidP="00002735">
      <w:pPr>
        <w:pStyle w:val="Textoindependiente"/>
        <w:spacing w:before="1"/>
        <w:rPr>
          <w:szCs w:val="22"/>
          <w:lang w:val="ru-RU"/>
        </w:rPr>
      </w:pPr>
    </w:p>
    <w:p w14:paraId="04D59ACC" w14:textId="11A03305" w:rsidR="00002735" w:rsidRPr="006366FB" w:rsidRDefault="00002735" w:rsidP="00002735">
      <w:pPr>
        <w:pStyle w:val="Textoindependiente"/>
        <w:spacing w:before="1"/>
        <w:ind w:left="284"/>
        <w:rPr>
          <w:sz w:val="9"/>
          <w:lang w:val="ru-RU"/>
        </w:rPr>
      </w:pPr>
      <w:r w:rsidRPr="00002735">
        <w:rPr>
          <w:szCs w:val="22"/>
          <w:lang w:val="ru-RU"/>
        </w:rPr>
        <w:t>В нижеуказанной</w:t>
      </w:r>
      <w:r w:rsidRPr="006366FB">
        <w:rPr>
          <w:szCs w:val="22"/>
          <w:lang w:val="ru-RU"/>
        </w:rPr>
        <w:t xml:space="preserve"> </w:t>
      </w:r>
      <w:r w:rsidRPr="006366FB">
        <w:rPr>
          <w:b/>
          <w:bCs/>
          <w:szCs w:val="22"/>
          <w:lang w:val="ru-RU"/>
        </w:rPr>
        <w:t>Таблиц</w:t>
      </w:r>
      <w:r>
        <w:rPr>
          <w:b/>
          <w:bCs/>
          <w:szCs w:val="22"/>
          <w:lang w:val="ru-RU"/>
        </w:rPr>
        <w:t>е</w:t>
      </w:r>
      <w:r w:rsidRPr="006366FB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Р</w:t>
      </w:r>
      <w:r w:rsidRPr="006366FB">
        <w:rPr>
          <w:b/>
          <w:bCs/>
          <w:szCs w:val="22"/>
          <w:lang w:val="ru-RU"/>
        </w:rPr>
        <w:t>азмеров-</w:t>
      </w:r>
      <w:r>
        <w:rPr>
          <w:b/>
          <w:bCs/>
          <w:szCs w:val="22"/>
          <w:lang w:val="ru-RU"/>
        </w:rPr>
        <w:t>М</w:t>
      </w:r>
      <w:r w:rsidRPr="006366FB">
        <w:rPr>
          <w:b/>
          <w:bCs/>
          <w:szCs w:val="22"/>
          <w:lang w:val="ru-RU"/>
        </w:rPr>
        <w:t xml:space="preserve">асс / </w:t>
      </w:r>
      <w:r>
        <w:rPr>
          <w:b/>
          <w:bCs/>
          <w:szCs w:val="22"/>
          <w:lang w:val="ru-RU"/>
        </w:rPr>
        <w:t>Е</w:t>
      </w:r>
      <w:r w:rsidRPr="006366FB">
        <w:rPr>
          <w:b/>
          <w:bCs/>
          <w:szCs w:val="22"/>
          <w:lang w:val="ru-RU"/>
        </w:rPr>
        <w:t>диниц длины</w:t>
      </w:r>
      <w:r>
        <w:rPr>
          <w:b/>
          <w:bCs/>
          <w:szCs w:val="22"/>
          <w:lang w:val="ru-RU"/>
        </w:rPr>
        <w:t xml:space="preserve"> </w:t>
      </w:r>
      <w:r w:rsidRPr="00C67C60">
        <w:rPr>
          <w:szCs w:val="22"/>
          <w:lang w:val="ru-RU"/>
        </w:rPr>
        <w:t>указаны стандартны</w:t>
      </w:r>
      <w:r w:rsidRPr="006366F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используемые при производстве</w:t>
      </w:r>
    </w:p>
    <w:p w14:paraId="1A6303A8" w14:textId="77777777" w:rsidR="007A2FBF" w:rsidRPr="00002735" w:rsidRDefault="007A2FBF">
      <w:pPr>
        <w:pStyle w:val="Textoindependiente"/>
        <w:rPr>
          <w:sz w:val="20"/>
          <w:lang w:val="ru-RU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112"/>
        <w:gridCol w:w="1568"/>
        <w:gridCol w:w="1539"/>
        <w:gridCol w:w="2229"/>
      </w:tblGrid>
      <w:tr w:rsidR="00002735" w14:paraId="62A20EAA" w14:textId="77777777">
        <w:trPr>
          <w:trHeight w:val="672"/>
        </w:trPr>
        <w:tc>
          <w:tcPr>
            <w:tcW w:w="255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00D05197" w14:textId="77777777" w:rsidR="00002735" w:rsidRDefault="00002735" w:rsidP="00002735">
            <w:pPr>
              <w:pStyle w:val="TableParagraph"/>
              <w:ind w:left="580" w:right="562"/>
              <w:rPr>
                <w:b/>
                <w:color w:val="FFFFFF"/>
                <w:spacing w:val="-1"/>
                <w:w w:val="105"/>
                <w:sz w:val="16"/>
                <w:lang w:val="ru-RU"/>
              </w:rPr>
            </w:pPr>
          </w:p>
          <w:p w14:paraId="265059CE" w14:textId="56CFE6A6" w:rsidR="00002735" w:rsidRDefault="00002735" w:rsidP="00002735">
            <w:pPr>
              <w:pStyle w:val="TableParagraph"/>
              <w:ind w:left="580" w:right="562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  <w:lang w:val="ru-RU"/>
              </w:rPr>
              <w:t>Внешний диаметр</w:t>
            </w:r>
          </w:p>
        </w:tc>
        <w:tc>
          <w:tcPr>
            <w:tcW w:w="2112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11E3A127" w14:textId="77777777" w:rsidR="00002735" w:rsidRDefault="00002735" w:rsidP="00002735">
            <w:pPr>
              <w:pStyle w:val="TableParagraph"/>
              <w:ind w:left="499" w:right="478"/>
              <w:rPr>
                <w:b/>
                <w:color w:val="FFFFFF"/>
                <w:sz w:val="16"/>
                <w:lang w:val="ru-RU"/>
              </w:rPr>
            </w:pPr>
          </w:p>
          <w:p w14:paraId="40FEC73E" w14:textId="52D6B4D1" w:rsidR="00002735" w:rsidRDefault="00002735" w:rsidP="00002735">
            <w:pPr>
              <w:pStyle w:val="TableParagraph"/>
              <w:ind w:left="499" w:right="4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  <w:lang w:val="ru-RU"/>
              </w:rPr>
              <w:t>Толщина стенки</w:t>
            </w:r>
          </w:p>
        </w:tc>
        <w:tc>
          <w:tcPr>
            <w:tcW w:w="3107" w:type="dxa"/>
            <w:gridSpan w:val="2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092E6121" w14:textId="01F5D984" w:rsidR="00002735" w:rsidRDefault="00002735" w:rsidP="00002735">
            <w:pPr>
              <w:pStyle w:val="TableParagraph"/>
              <w:spacing w:before="157" w:line="247" w:lineRule="auto"/>
              <w:ind w:left="425" w:right="263" w:firstLine="38"/>
              <w:jc w:val="left"/>
              <w:rPr>
                <w:b/>
                <w:sz w:val="16"/>
              </w:rPr>
            </w:pPr>
            <w:proofErr w:type="spellStart"/>
            <w:r w:rsidRPr="006366FB">
              <w:rPr>
                <w:b/>
                <w:color w:val="FFFFFF"/>
                <w:spacing w:val="-1"/>
                <w:sz w:val="16"/>
              </w:rPr>
              <w:t>Допуски</w:t>
            </w:r>
            <w:proofErr w:type="spellEnd"/>
            <w:r w:rsidRPr="006366FB">
              <w:rPr>
                <w:b/>
                <w:color w:val="FFFFFF"/>
                <w:spacing w:val="-1"/>
                <w:sz w:val="16"/>
              </w:rPr>
              <w:t xml:space="preserve"> </w:t>
            </w:r>
            <w:proofErr w:type="spellStart"/>
            <w:r w:rsidRPr="006366FB">
              <w:rPr>
                <w:b/>
                <w:color w:val="FFFFFF"/>
                <w:spacing w:val="-1"/>
                <w:sz w:val="16"/>
              </w:rPr>
              <w:t>на</w:t>
            </w:r>
            <w:proofErr w:type="spellEnd"/>
            <w:r w:rsidRPr="006366FB">
              <w:rPr>
                <w:b/>
                <w:color w:val="FFFFFF"/>
                <w:spacing w:val="-1"/>
                <w:sz w:val="16"/>
              </w:rPr>
              <w:t xml:space="preserve"> </w:t>
            </w:r>
            <w:proofErr w:type="spellStart"/>
            <w:r w:rsidRPr="006366FB">
              <w:rPr>
                <w:b/>
                <w:color w:val="FFFFFF"/>
                <w:spacing w:val="-1"/>
                <w:sz w:val="16"/>
              </w:rPr>
              <w:t>внешний</w:t>
            </w:r>
            <w:proofErr w:type="spellEnd"/>
            <w:r w:rsidRPr="006366FB">
              <w:rPr>
                <w:b/>
                <w:color w:val="FFFFFF"/>
                <w:spacing w:val="-1"/>
                <w:sz w:val="16"/>
              </w:rPr>
              <w:t xml:space="preserve"> </w:t>
            </w:r>
            <w:proofErr w:type="spellStart"/>
            <w:r w:rsidRPr="006366FB">
              <w:rPr>
                <w:b/>
                <w:color w:val="FFFFFF"/>
                <w:spacing w:val="-1"/>
                <w:sz w:val="16"/>
              </w:rPr>
              <w:t>диаметр</w:t>
            </w:r>
            <w:proofErr w:type="spellEnd"/>
          </w:p>
        </w:tc>
        <w:tc>
          <w:tcPr>
            <w:tcW w:w="222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5858"/>
          </w:tcPr>
          <w:p w14:paraId="5350ED07" w14:textId="3A29207B" w:rsidR="00002735" w:rsidRDefault="00002735" w:rsidP="00002735">
            <w:pPr>
              <w:pStyle w:val="TableParagraph"/>
              <w:spacing w:before="157" w:line="247" w:lineRule="auto"/>
              <w:ind w:left="739" w:hanging="473"/>
              <w:jc w:val="left"/>
              <w:rPr>
                <w:b/>
                <w:sz w:val="16"/>
              </w:rPr>
            </w:pPr>
            <w:r w:rsidRPr="006366FB">
              <w:rPr>
                <w:b/>
                <w:color w:val="FFFFFF"/>
                <w:sz w:val="16"/>
                <w:lang w:val="ru-RU"/>
              </w:rPr>
              <w:t>Масса на единицу длины</w:t>
            </w:r>
          </w:p>
        </w:tc>
      </w:tr>
      <w:tr w:rsidR="007A2FBF" w14:paraId="4AE40887" w14:textId="77777777">
        <w:trPr>
          <w:trHeight w:val="376"/>
        </w:trPr>
        <w:tc>
          <w:tcPr>
            <w:tcW w:w="2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7E1989E3" w14:textId="77777777" w:rsidR="007A2FBF" w:rsidRDefault="00BC4649">
            <w:pPr>
              <w:pStyle w:val="TableParagraph"/>
              <w:spacing w:before="93"/>
              <w:ind w:left="580" w:right="562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mm.</w:t>
            </w:r>
          </w:p>
        </w:tc>
        <w:tc>
          <w:tcPr>
            <w:tcW w:w="21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E7E7E"/>
          </w:tcPr>
          <w:p w14:paraId="34CBCC84" w14:textId="77777777" w:rsidR="007A2FBF" w:rsidRDefault="00BC4649">
            <w:pPr>
              <w:pStyle w:val="TableParagraph"/>
              <w:spacing w:before="93"/>
              <w:ind w:left="498" w:right="478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mm.</w:t>
            </w:r>
          </w:p>
        </w:tc>
        <w:tc>
          <w:tcPr>
            <w:tcW w:w="1568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0971B1F5" w14:textId="77777777" w:rsidR="007A2FBF" w:rsidRDefault="00BC4649">
            <w:pPr>
              <w:pStyle w:val="TableParagraph"/>
              <w:spacing w:before="93"/>
              <w:ind w:left="413" w:right="393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mm.</w:t>
            </w:r>
            <w:r>
              <w:rPr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(</w:t>
            </w:r>
            <w:proofErr w:type="spellStart"/>
            <w:r>
              <w:rPr>
                <w:color w:val="FFFFFF"/>
                <w:w w:val="90"/>
                <w:sz w:val="16"/>
              </w:rPr>
              <w:t>máx</w:t>
            </w:r>
            <w:proofErr w:type="spellEnd"/>
            <w:r>
              <w:rPr>
                <w:color w:val="FFFFFF"/>
                <w:w w:val="90"/>
                <w:sz w:val="16"/>
              </w:rPr>
              <w:t>)</w:t>
            </w:r>
          </w:p>
        </w:tc>
        <w:tc>
          <w:tcPr>
            <w:tcW w:w="1539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69C4BAD9" w14:textId="77777777" w:rsidR="007A2FBF" w:rsidRDefault="00BC4649">
            <w:pPr>
              <w:pStyle w:val="TableParagraph"/>
              <w:spacing w:before="93"/>
              <w:ind w:left="423" w:right="404"/>
              <w:rPr>
                <w:sz w:val="16"/>
              </w:rPr>
            </w:pPr>
            <w:r>
              <w:rPr>
                <w:color w:val="FFFFFF"/>
                <w:w w:val="85"/>
                <w:sz w:val="16"/>
              </w:rPr>
              <w:t>mm.</w:t>
            </w:r>
            <w:r>
              <w:rPr>
                <w:color w:val="FFFFFF"/>
                <w:spacing w:val="8"/>
                <w:w w:val="85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(</w:t>
            </w:r>
            <w:proofErr w:type="spellStart"/>
            <w:r>
              <w:rPr>
                <w:color w:val="FFFFFF"/>
                <w:w w:val="85"/>
                <w:sz w:val="16"/>
              </w:rPr>
              <w:t>mín</w:t>
            </w:r>
            <w:proofErr w:type="spellEnd"/>
            <w:r>
              <w:rPr>
                <w:color w:val="FFFFFF"/>
                <w:w w:val="85"/>
                <w:sz w:val="16"/>
              </w:rPr>
              <w:t>)</w:t>
            </w:r>
          </w:p>
        </w:tc>
        <w:tc>
          <w:tcPr>
            <w:tcW w:w="2229" w:type="dxa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E7E7E"/>
          </w:tcPr>
          <w:p w14:paraId="3B411589" w14:textId="77777777" w:rsidR="007A2FBF" w:rsidRDefault="00BC4649">
            <w:pPr>
              <w:pStyle w:val="TableParagraph"/>
              <w:spacing w:before="93"/>
              <w:ind w:right="902"/>
              <w:jc w:val="right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Kg/m.</w:t>
            </w:r>
          </w:p>
        </w:tc>
      </w:tr>
      <w:tr w:rsidR="007A2FBF" w14:paraId="52EFBF92" w14:textId="77777777">
        <w:trPr>
          <w:trHeight w:val="396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9280221" w14:textId="77777777" w:rsidR="007A2FBF" w:rsidRDefault="00BC4649">
            <w:pPr>
              <w:pStyle w:val="TableParagraph"/>
              <w:spacing w:before="101"/>
              <w:ind w:left="579" w:right="562"/>
              <w:rPr>
                <w:sz w:val="16"/>
              </w:rPr>
            </w:pPr>
            <w:r>
              <w:rPr>
                <w:w w:val="95"/>
                <w:sz w:val="16"/>
              </w:rPr>
              <w:t>33,7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EE672B8" w14:textId="77777777" w:rsidR="007A2FBF" w:rsidRDefault="00BC4649">
            <w:pPr>
              <w:pStyle w:val="TableParagraph"/>
              <w:spacing w:before="101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3,20</w:t>
            </w:r>
          </w:p>
        </w:tc>
        <w:tc>
          <w:tcPr>
            <w:tcW w:w="156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9CBE8AA" w14:textId="77777777" w:rsidR="007A2FBF" w:rsidRDefault="00BC4649">
            <w:pPr>
              <w:pStyle w:val="TableParagraph"/>
              <w:spacing w:before="101"/>
              <w:ind w:left="410" w:right="393"/>
              <w:rPr>
                <w:sz w:val="16"/>
              </w:rPr>
            </w:pPr>
            <w:r>
              <w:rPr>
                <w:w w:val="95"/>
                <w:sz w:val="16"/>
              </w:rPr>
              <w:t>34,2</w:t>
            </w:r>
          </w:p>
        </w:tc>
        <w:tc>
          <w:tcPr>
            <w:tcW w:w="153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EA9AA48" w14:textId="77777777" w:rsidR="007A2FBF" w:rsidRDefault="00BC4649">
            <w:pPr>
              <w:pStyle w:val="TableParagraph"/>
              <w:spacing w:before="101"/>
              <w:ind w:left="423" w:right="402"/>
              <w:rPr>
                <w:sz w:val="16"/>
              </w:rPr>
            </w:pPr>
            <w:r>
              <w:rPr>
                <w:w w:val="95"/>
                <w:sz w:val="16"/>
              </w:rPr>
              <w:t>33,3</w:t>
            </w:r>
          </w:p>
        </w:tc>
        <w:tc>
          <w:tcPr>
            <w:tcW w:w="222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DF674E8" w14:textId="77777777" w:rsidR="007A2FBF" w:rsidRDefault="00BC4649">
            <w:pPr>
              <w:pStyle w:val="TableParagraph"/>
              <w:spacing w:before="101"/>
              <w:ind w:right="9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2,43</w:t>
            </w:r>
          </w:p>
        </w:tc>
      </w:tr>
      <w:tr w:rsidR="007A2FBF" w14:paraId="484FA805" w14:textId="77777777">
        <w:trPr>
          <w:trHeight w:val="409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52953554" w14:textId="77777777" w:rsidR="007A2FBF" w:rsidRDefault="00BC4649">
            <w:pPr>
              <w:pStyle w:val="TableParagraph"/>
              <w:spacing w:before="114"/>
              <w:ind w:left="579" w:right="562"/>
              <w:rPr>
                <w:sz w:val="16"/>
              </w:rPr>
            </w:pPr>
            <w:r>
              <w:rPr>
                <w:w w:val="95"/>
                <w:sz w:val="16"/>
              </w:rPr>
              <w:t>42,4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12BC9EE" w14:textId="77777777" w:rsidR="007A2FBF" w:rsidRDefault="00BC4649">
            <w:pPr>
              <w:pStyle w:val="TableParagraph"/>
              <w:spacing w:before="114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3,20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7EE9750" w14:textId="77777777" w:rsidR="007A2FBF" w:rsidRDefault="00BC4649">
            <w:pPr>
              <w:pStyle w:val="TableParagraph"/>
              <w:spacing w:before="114"/>
              <w:ind w:left="410" w:right="393"/>
              <w:rPr>
                <w:sz w:val="16"/>
              </w:rPr>
            </w:pPr>
            <w:r>
              <w:rPr>
                <w:w w:val="95"/>
                <w:sz w:val="16"/>
              </w:rPr>
              <w:t>42,9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72FA876" w14:textId="77777777" w:rsidR="007A2FBF" w:rsidRDefault="00BC4649">
            <w:pPr>
              <w:pStyle w:val="TableParagraph"/>
              <w:spacing w:before="114"/>
              <w:ind w:left="423" w:right="402"/>
              <w:rPr>
                <w:sz w:val="16"/>
              </w:rPr>
            </w:pPr>
            <w:r>
              <w:rPr>
                <w:w w:val="95"/>
                <w:sz w:val="16"/>
              </w:rPr>
              <w:t>42,0</w:t>
            </w:r>
          </w:p>
        </w:tc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A5E8CE2" w14:textId="77777777" w:rsidR="007A2FBF" w:rsidRDefault="00BC4649">
            <w:pPr>
              <w:pStyle w:val="TableParagraph"/>
              <w:spacing w:before="114"/>
              <w:ind w:right="9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3,13</w:t>
            </w:r>
          </w:p>
        </w:tc>
      </w:tr>
      <w:tr w:rsidR="007A2FBF" w14:paraId="25BA742D" w14:textId="77777777">
        <w:trPr>
          <w:trHeight w:val="409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2EDB390" w14:textId="77777777" w:rsidR="007A2FBF" w:rsidRDefault="00BC4649">
            <w:pPr>
              <w:pStyle w:val="TableParagraph"/>
              <w:spacing w:before="113"/>
              <w:ind w:left="579" w:right="562"/>
              <w:rPr>
                <w:sz w:val="16"/>
              </w:rPr>
            </w:pPr>
            <w:r>
              <w:rPr>
                <w:w w:val="95"/>
                <w:sz w:val="16"/>
              </w:rPr>
              <w:t>48,3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40E7CCB" w14:textId="77777777" w:rsidR="007A2FBF" w:rsidRDefault="00BC4649">
            <w:pPr>
              <w:pStyle w:val="TableParagraph"/>
              <w:spacing w:before="113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3,20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AD65DA7" w14:textId="77777777" w:rsidR="007A2FBF" w:rsidRDefault="00BC4649">
            <w:pPr>
              <w:pStyle w:val="TableParagraph"/>
              <w:spacing w:before="113"/>
              <w:ind w:left="410" w:right="393"/>
              <w:rPr>
                <w:sz w:val="16"/>
              </w:rPr>
            </w:pPr>
            <w:r>
              <w:rPr>
                <w:w w:val="95"/>
                <w:sz w:val="16"/>
              </w:rPr>
              <w:t>48,8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CD38458" w14:textId="77777777" w:rsidR="007A2FBF" w:rsidRDefault="00BC4649">
            <w:pPr>
              <w:pStyle w:val="TableParagraph"/>
              <w:spacing w:before="113"/>
              <w:ind w:left="423" w:right="402"/>
              <w:rPr>
                <w:sz w:val="16"/>
              </w:rPr>
            </w:pPr>
            <w:r>
              <w:rPr>
                <w:w w:val="95"/>
                <w:sz w:val="16"/>
              </w:rPr>
              <w:t>47,9</w:t>
            </w:r>
          </w:p>
        </w:tc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988F20B" w14:textId="77777777" w:rsidR="007A2FBF" w:rsidRDefault="00BC4649">
            <w:pPr>
              <w:pStyle w:val="TableParagraph"/>
              <w:spacing w:before="113"/>
              <w:ind w:right="9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3,60</w:t>
            </w:r>
          </w:p>
        </w:tc>
      </w:tr>
      <w:tr w:rsidR="007A2FBF" w14:paraId="31AF23AA" w14:textId="77777777">
        <w:trPr>
          <w:trHeight w:val="409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7D07B690" w14:textId="77777777" w:rsidR="007A2FBF" w:rsidRDefault="00BC4649">
            <w:pPr>
              <w:pStyle w:val="TableParagraph"/>
              <w:spacing w:before="113"/>
              <w:ind w:left="579" w:right="562"/>
              <w:rPr>
                <w:sz w:val="16"/>
              </w:rPr>
            </w:pPr>
            <w:r>
              <w:rPr>
                <w:w w:val="95"/>
                <w:sz w:val="16"/>
              </w:rPr>
              <w:t>60,3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BF3B8CF" w14:textId="77777777" w:rsidR="007A2FBF" w:rsidRDefault="00BC4649">
            <w:pPr>
              <w:pStyle w:val="TableParagraph"/>
              <w:spacing w:before="113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3,60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005B8D6" w14:textId="77777777" w:rsidR="007A2FBF" w:rsidRDefault="00BC4649">
            <w:pPr>
              <w:pStyle w:val="TableParagraph"/>
              <w:spacing w:before="113"/>
              <w:ind w:left="410" w:right="393"/>
              <w:rPr>
                <w:sz w:val="16"/>
              </w:rPr>
            </w:pPr>
            <w:r>
              <w:rPr>
                <w:w w:val="95"/>
                <w:sz w:val="16"/>
              </w:rPr>
              <w:t>60,8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690C934" w14:textId="77777777" w:rsidR="007A2FBF" w:rsidRDefault="00BC4649">
            <w:pPr>
              <w:pStyle w:val="TableParagraph"/>
              <w:spacing w:before="113"/>
              <w:ind w:left="423" w:right="402"/>
              <w:rPr>
                <w:sz w:val="16"/>
              </w:rPr>
            </w:pPr>
            <w:r>
              <w:rPr>
                <w:w w:val="95"/>
                <w:sz w:val="16"/>
              </w:rPr>
              <w:t>59,7</w:t>
            </w:r>
          </w:p>
        </w:tc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B839319" w14:textId="77777777" w:rsidR="007A2FBF" w:rsidRDefault="00BC4649">
            <w:pPr>
              <w:pStyle w:val="TableParagraph"/>
              <w:spacing w:before="113"/>
              <w:ind w:right="9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5,10</w:t>
            </w:r>
          </w:p>
        </w:tc>
      </w:tr>
      <w:tr w:rsidR="007A2FBF" w14:paraId="111FCFF9" w14:textId="77777777">
        <w:trPr>
          <w:trHeight w:val="409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6F7F4B8" w14:textId="77777777" w:rsidR="007A2FBF" w:rsidRDefault="00BC4649">
            <w:pPr>
              <w:pStyle w:val="TableParagraph"/>
              <w:spacing w:before="114"/>
              <w:ind w:left="579" w:right="562"/>
              <w:rPr>
                <w:sz w:val="16"/>
              </w:rPr>
            </w:pPr>
            <w:r>
              <w:rPr>
                <w:w w:val="95"/>
                <w:sz w:val="16"/>
              </w:rPr>
              <w:t>76,1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1740705" w14:textId="77777777" w:rsidR="007A2FBF" w:rsidRDefault="00BC4649">
            <w:pPr>
              <w:pStyle w:val="TableParagraph"/>
              <w:spacing w:before="114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3,60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B3E0BEE" w14:textId="77777777" w:rsidR="007A2FBF" w:rsidRDefault="00BC4649">
            <w:pPr>
              <w:pStyle w:val="TableParagraph"/>
              <w:spacing w:before="114"/>
              <w:ind w:left="410" w:right="393"/>
              <w:rPr>
                <w:sz w:val="16"/>
              </w:rPr>
            </w:pPr>
            <w:r>
              <w:rPr>
                <w:w w:val="95"/>
                <w:sz w:val="16"/>
              </w:rPr>
              <w:t>76,6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65C7D62" w14:textId="77777777" w:rsidR="007A2FBF" w:rsidRDefault="00BC4649">
            <w:pPr>
              <w:pStyle w:val="TableParagraph"/>
              <w:spacing w:before="114"/>
              <w:ind w:left="423" w:right="402"/>
              <w:rPr>
                <w:sz w:val="16"/>
              </w:rPr>
            </w:pPr>
            <w:r>
              <w:rPr>
                <w:w w:val="95"/>
                <w:sz w:val="16"/>
              </w:rPr>
              <w:t>75,3</w:t>
            </w:r>
          </w:p>
        </w:tc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542DCDD" w14:textId="77777777" w:rsidR="007A2FBF" w:rsidRDefault="00BC4649">
            <w:pPr>
              <w:pStyle w:val="TableParagraph"/>
              <w:spacing w:before="114"/>
              <w:ind w:right="9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6,54</w:t>
            </w:r>
          </w:p>
        </w:tc>
      </w:tr>
      <w:tr w:rsidR="007A2FBF" w14:paraId="711C65D2" w14:textId="77777777">
        <w:trPr>
          <w:trHeight w:val="409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C7A3417" w14:textId="77777777" w:rsidR="007A2FBF" w:rsidRDefault="00BC4649">
            <w:pPr>
              <w:pStyle w:val="TableParagraph"/>
              <w:spacing w:before="114"/>
              <w:ind w:left="579" w:right="562"/>
              <w:rPr>
                <w:sz w:val="16"/>
              </w:rPr>
            </w:pPr>
            <w:r>
              <w:rPr>
                <w:w w:val="95"/>
                <w:sz w:val="16"/>
              </w:rPr>
              <w:t>88,9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72D0569" w14:textId="77777777" w:rsidR="007A2FBF" w:rsidRDefault="00BC4649">
            <w:pPr>
              <w:pStyle w:val="TableParagraph"/>
              <w:spacing w:before="114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4,00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53569AF" w14:textId="77777777" w:rsidR="007A2FBF" w:rsidRDefault="00BC4649">
            <w:pPr>
              <w:pStyle w:val="TableParagraph"/>
              <w:spacing w:before="114"/>
              <w:ind w:left="410" w:right="393"/>
              <w:rPr>
                <w:sz w:val="16"/>
              </w:rPr>
            </w:pPr>
            <w:r>
              <w:rPr>
                <w:w w:val="95"/>
                <w:sz w:val="16"/>
              </w:rPr>
              <w:t>89,5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D241E91" w14:textId="77777777" w:rsidR="007A2FBF" w:rsidRDefault="00BC4649">
            <w:pPr>
              <w:pStyle w:val="TableParagraph"/>
              <w:spacing w:before="114"/>
              <w:ind w:left="423" w:right="402"/>
              <w:rPr>
                <w:sz w:val="16"/>
              </w:rPr>
            </w:pPr>
            <w:r>
              <w:rPr>
                <w:w w:val="95"/>
                <w:sz w:val="16"/>
              </w:rPr>
              <w:t>88,0</w:t>
            </w:r>
          </w:p>
        </w:tc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DB558CC" w14:textId="77777777" w:rsidR="007A2FBF" w:rsidRDefault="00BC4649">
            <w:pPr>
              <w:pStyle w:val="TableParagraph"/>
              <w:spacing w:before="114"/>
              <w:ind w:right="9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8,53</w:t>
            </w:r>
          </w:p>
        </w:tc>
      </w:tr>
      <w:tr w:rsidR="007A2FBF" w14:paraId="65B4D634" w14:textId="77777777">
        <w:trPr>
          <w:trHeight w:val="409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97B0FB7" w14:textId="77777777" w:rsidR="007A2FBF" w:rsidRDefault="00BC4649">
            <w:pPr>
              <w:pStyle w:val="TableParagraph"/>
              <w:spacing w:before="114"/>
              <w:ind w:left="578" w:right="562"/>
              <w:rPr>
                <w:sz w:val="16"/>
              </w:rPr>
            </w:pPr>
            <w:r>
              <w:rPr>
                <w:sz w:val="16"/>
              </w:rPr>
              <w:t>114,3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116C502" w14:textId="77777777" w:rsidR="007A2FBF" w:rsidRDefault="00BC4649">
            <w:pPr>
              <w:pStyle w:val="TableParagraph"/>
              <w:spacing w:before="114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4,50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190BC49" w14:textId="77777777" w:rsidR="007A2FBF" w:rsidRDefault="00BC4649">
            <w:pPr>
              <w:pStyle w:val="TableParagraph"/>
              <w:spacing w:before="114"/>
              <w:ind w:left="409" w:right="393"/>
              <w:rPr>
                <w:sz w:val="16"/>
              </w:rPr>
            </w:pPr>
            <w:r>
              <w:rPr>
                <w:sz w:val="16"/>
              </w:rPr>
              <w:t>115,0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8941F33" w14:textId="77777777" w:rsidR="007A2FBF" w:rsidRDefault="00BC4649">
            <w:pPr>
              <w:pStyle w:val="TableParagraph"/>
              <w:spacing w:before="114"/>
              <w:ind w:left="423" w:right="402"/>
              <w:rPr>
                <w:sz w:val="16"/>
              </w:rPr>
            </w:pPr>
            <w:r>
              <w:rPr>
                <w:sz w:val="16"/>
              </w:rPr>
              <w:t>113,1</w:t>
            </w:r>
          </w:p>
        </w:tc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57DC9D6" w14:textId="77777777" w:rsidR="007A2FBF" w:rsidRDefault="00BC4649">
            <w:pPr>
              <w:pStyle w:val="TableParagraph"/>
              <w:spacing w:before="114"/>
              <w:ind w:right="913"/>
              <w:jc w:val="right"/>
              <w:rPr>
                <w:sz w:val="16"/>
              </w:rPr>
            </w:pPr>
            <w:r>
              <w:rPr>
                <w:sz w:val="16"/>
              </w:rPr>
              <w:t>12,50</w:t>
            </w:r>
          </w:p>
        </w:tc>
      </w:tr>
      <w:tr w:rsidR="007A2FBF" w14:paraId="1ADB404D" w14:textId="77777777">
        <w:trPr>
          <w:trHeight w:val="409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58A8352" w14:textId="77777777" w:rsidR="007A2FBF" w:rsidRDefault="00BC4649">
            <w:pPr>
              <w:pStyle w:val="TableParagraph"/>
              <w:spacing w:before="114"/>
              <w:ind w:left="578" w:right="562"/>
              <w:rPr>
                <w:sz w:val="16"/>
              </w:rPr>
            </w:pPr>
            <w:r>
              <w:rPr>
                <w:sz w:val="16"/>
              </w:rPr>
              <w:t>139,7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DDCD95A" w14:textId="77777777" w:rsidR="007A2FBF" w:rsidRDefault="00BC4649">
            <w:pPr>
              <w:pStyle w:val="TableParagraph"/>
              <w:spacing w:before="114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C8B0F22" w14:textId="77777777" w:rsidR="007A2FBF" w:rsidRDefault="00BC4649">
            <w:pPr>
              <w:pStyle w:val="TableParagraph"/>
              <w:spacing w:before="114"/>
              <w:ind w:left="409" w:right="393"/>
              <w:rPr>
                <w:sz w:val="16"/>
              </w:rPr>
            </w:pPr>
            <w:r>
              <w:rPr>
                <w:sz w:val="16"/>
              </w:rPr>
              <w:t>140,8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DD08975" w14:textId="77777777" w:rsidR="007A2FBF" w:rsidRDefault="00BC4649">
            <w:pPr>
              <w:pStyle w:val="TableParagraph"/>
              <w:spacing w:before="114"/>
              <w:ind w:left="423" w:right="402"/>
              <w:rPr>
                <w:sz w:val="16"/>
              </w:rPr>
            </w:pPr>
            <w:r>
              <w:rPr>
                <w:sz w:val="16"/>
              </w:rPr>
              <w:t>138,5</w:t>
            </w:r>
          </w:p>
        </w:tc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4361BF4" w14:textId="77777777" w:rsidR="007A2FBF" w:rsidRDefault="00BC4649">
            <w:pPr>
              <w:pStyle w:val="TableParagraph"/>
              <w:spacing w:before="114"/>
              <w:ind w:right="913"/>
              <w:jc w:val="right"/>
              <w:rPr>
                <w:sz w:val="16"/>
              </w:rPr>
            </w:pPr>
            <w:r>
              <w:rPr>
                <w:sz w:val="16"/>
              </w:rPr>
              <w:t>17,10</w:t>
            </w:r>
          </w:p>
        </w:tc>
      </w:tr>
      <w:tr w:rsidR="007A2FBF" w14:paraId="0B3CA30F" w14:textId="77777777">
        <w:trPr>
          <w:trHeight w:val="409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83E8996" w14:textId="77777777" w:rsidR="007A2FBF" w:rsidRDefault="00BC4649">
            <w:pPr>
              <w:pStyle w:val="TableParagraph"/>
              <w:spacing w:before="114"/>
              <w:ind w:left="578" w:right="562"/>
              <w:rPr>
                <w:sz w:val="16"/>
              </w:rPr>
            </w:pPr>
            <w:r>
              <w:rPr>
                <w:sz w:val="16"/>
              </w:rPr>
              <w:t>165,1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2312180" w14:textId="77777777" w:rsidR="007A2FBF" w:rsidRDefault="00BC4649">
            <w:pPr>
              <w:pStyle w:val="TableParagraph"/>
              <w:spacing w:before="114"/>
              <w:ind w:left="496" w:right="478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1DEF574" w14:textId="77777777" w:rsidR="007A2FBF" w:rsidRDefault="00BC4649">
            <w:pPr>
              <w:pStyle w:val="TableParagraph"/>
              <w:spacing w:before="114"/>
              <w:ind w:left="409" w:right="393"/>
              <w:rPr>
                <w:sz w:val="16"/>
              </w:rPr>
            </w:pPr>
            <w:r>
              <w:rPr>
                <w:sz w:val="16"/>
              </w:rPr>
              <w:t>166,5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17B47B3" w14:textId="77777777" w:rsidR="007A2FBF" w:rsidRDefault="00BC4649">
            <w:pPr>
              <w:pStyle w:val="TableParagraph"/>
              <w:spacing w:before="114"/>
              <w:ind w:left="423" w:right="402"/>
              <w:rPr>
                <w:sz w:val="16"/>
              </w:rPr>
            </w:pPr>
            <w:r>
              <w:rPr>
                <w:sz w:val="16"/>
              </w:rPr>
              <w:t>163,9</w:t>
            </w:r>
          </w:p>
        </w:tc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17A4883" w14:textId="77777777" w:rsidR="007A2FBF" w:rsidRDefault="00BC4649">
            <w:pPr>
              <w:pStyle w:val="TableParagraph"/>
              <w:spacing w:before="114"/>
              <w:ind w:right="913"/>
              <w:jc w:val="right"/>
              <w:rPr>
                <w:sz w:val="16"/>
              </w:rPr>
            </w:pPr>
            <w:r>
              <w:rPr>
                <w:sz w:val="16"/>
              </w:rPr>
              <w:t>20,40</w:t>
            </w:r>
          </w:p>
        </w:tc>
      </w:tr>
    </w:tbl>
    <w:p w14:paraId="30482548" w14:textId="77777777" w:rsidR="007A2FBF" w:rsidRDefault="007A2FBF">
      <w:pPr>
        <w:jc w:val="right"/>
        <w:rPr>
          <w:sz w:val="16"/>
        </w:rPr>
        <w:sectPr w:rsidR="007A2FBF">
          <w:type w:val="continuous"/>
          <w:pgSz w:w="10800" w:h="15600"/>
          <w:pgMar w:top="0" w:right="200" w:bottom="0" w:left="140" w:header="720" w:footer="720" w:gutter="0"/>
          <w:cols w:space="720"/>
        </w:sectPr>
      </w:pPr>
    </w:p>
    <w:p w14:paraId="5ACB02C9" w14:textId="77777777" w:rsidR="007A2FBF" w:rsidRDefault="00BC4649">
      <w:pPr>
        <w:pStyle w:val="Textoindependiente"/>
        <w:rPr>
          <w:sz w:val="20"/>
        </w:rPr>
      </w:pPr>
      <w:r>
        <w:lastRenderedPageBreak/>
        <w:pict w14:anchorId="0F5296E2">
          <v:rect id="_x0000_s1033" style="position:absolute;margin-left:0;margin-top:56.65pt;width:540pt;height:666.7pt;z-index:-15981568;mso-position-horizontal-relative:page;mso-position-vertical-relative:page" fillcolor="#d9d9d9" stroked="f">
            <w10:wrap anchorx="page" anchory="page"/>
          </v:rect>
        </w:pict>
      </w:r>
      <w:r>
        <w:pict w14:anchorId="6E731AAA">
          <v:group id="_x0000_s1030" style="position:absolute;margin-left:0;margin-top:0;width:540pt;height:56.65pt;z-index:-15981056;mso-position-horizontal-relative:page;mso-position-vertical-relative:page" coordsize="10800,1133">
            <v:rect id="_x0000_s1032" style="position:absolute;width:10800;height:1133" stroked="f"/>
            <v:shape id="_x0000_s1031" type="#_x0000_t202" style="position:absolute;width:10800;height:1133" filled="f" stroked="f">
              <v:textbox inset="0,0,0,0">
                <w:txbxContent>
                  <w:p w14:paraId="4451DB50" w14:textId="77777777" w:rsidR="00002735" w:rsidRPr="00002735" w:rsidRDefault="00002735" w:rsidP="00002735">
                    <w:pPr>
                      <w:tabs>
                        <w:tab w:val="left" w:pos="1843"/>
                      </w:tabs>
                      <w:spacing w:before="137"/>
                      <w:ind w:left="1843" w:right="1302" w:hanging="425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 w:rsidRPr="00002735">
                      <w:rPr>
                        <w:spacing w:val="-33"/>
                        <w:w w:val="122"/>
                        <w:sz w:val="32"/>
                        <w:szCs w:val="32"/>
                        <w:lang w:val="ru-RU"/>
                      </w:rPr>
                      <w:t>Прямошовные и бесшовные трубы в соответствие с</w:t>
                    </w:r>
                  </w:p>
                  <w:p w14:paraId="13576DEC" w14:textId="77777777" w:rsidR="00002735" w:rsidRDefault="00002735" w:rsidP="00002735">
                    <w:pPr>
                      <w:spacing w:before="14"/>
                      <w:ind w:left="2912" w:right="2696"/>
                      <w:jc w:val="center"/>
                      <w:rPr>
                        <w:sz w:val="36"/>
                      </w:rPr>
                    </w:pPr>
                    <w:r>
                      <w:rPr>
                        <w:b/>
                        <w:w w:val="105"/>
                        <w:sz w:val="36"/>
                      </w:rPr>
                      <w:t>UNE</w:t>
                    </w:r>
                    <w:r>
                      <w:rPr>
                        <w:b/>
                        <w:spacing w:val="-11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36"/>
                      </w:rPr>
                      <w:t>EN</w:t>
                    </w:r>
                    <w:r>
                      <w:rPr>
                        <w:b/>
                        <w:spacing w:val="-9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36"/>
                      </w:rPr>
                      <w:t>10255-M</w:t>
                    </w:r>
                    <w:r>
                      <w:rPr>
                        <w:b/>
                        <w:spacing w:val="-21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w w:val="105"/>
                        <w:sz w:val="36"/>
                      </w:rPr>
                      <w:t>(DIN</w:t>
                    </w:r>
                    <w:r>
                      <w:rPr>
                        <w:spacing w:val="-10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w w:val="105"/>
                        <w:sz w:val="36"/>
                      </w:rPr>
                      <w:t>2440)</w:t>
                    </w:r>
                  </w:p>
                  <w:p w14:paraId="3BE8934D" w14:textId="430C2770" w:rsidR="007A2FBF" w:rsidRDefault="007A2FBF">
                    <w:pPr>
                      <w:spacing w:before="14"/>
                      <w:ind w:left="2912" w:right="2698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 w14:anchorId="50D2DF4C">
          <v:group id="_x0000_s1026" style="position:absolute;margin-left:0;margin-top:723.35pt;width:540pt;height:56.65pt;z-index:15731712;mso-position-horizontal-relative:page;mso-position-vertical-relative:page" coordorigin=",14467" coordsize="10800,1133">
            <v:rect id="_x0000_s1029" style="position:absolute;top:14467;width:10800;height:1133" stroked="f"/>
            <v:shape id="_x0000_s1028" type="#_x0000_t75" style="position:absolute;left:9712;top:14685;width:840;height:696">
              <v:imagedata r:id="rId4" o:title=""/>
            </v:shape>
            <v:shape id="_x0000_s1027" type="#_x0000_t202" style="position:absolute;top:14467;width:10800;height:1133" filled="f" stroked="f">
              <v:textbox inset="0,0,0,0">
                <w:txbxContent>
                  <w:p w14:paraId="7AABD873" w14:textId="77777777" w:rsidR="007A2FBF" w:rsidRDefault="007A2FBF">
                    <w:pPr>
                      <w:spacing w:before="3"/>
                      <w:rPr>
                        <w:sz w:val="26"/>
                      </w:rPr>
                    </w:pPr>
                  </w:p>
                  <w:p w14:paraId="2D9BB182" w14:textId="77777777" w:rsidR="007A2FBF" w:rsidRPr="00002735" w:rsidRDefault="00BC4649">
                    <w:pPr>
                      <w:ind w:left="1462"/>
                      <w:rPr>
                        <w:i/>
                        <w:sz w:val="21"/>
                        <w:lang w:val="es-ES"/>
                      </w:rPr>
                    </w:pP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Engineered</w:t>
                    </w:r>
                    <w:r w:rsidRPr="00002735">
                      <w:rPr>
                        <w:i/>
                        <w:color w:val="252525"/>
                        <w:spacing w:val="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Fire</w:t>
                    </w:r>
                    <w:r w:rsidRPr="00002735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Piping</w:t>
                    </w:r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S.L.</w:t>
                    </w:r>
                    <w:r w:rsidRPr="00002735">
                      <w:rPr>
                        <w:i/>
                        <w:color w:val="252525"/>
                        <w:spacing w:val="13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|</w:t>
                    </w:r>
                    <w:r w:rsidRPr="00002735">
                      <w:rPr>
                        <w:i/>
                        <w:color w:val="252525"/>
                        <w:spacing w:val="15"/>
                        <w:w w:val="80"/>
                        <w:sz w:val="21"/>
                        <w:lang w:val="es-ES"/>
                      </w:rPr>
                      <w:t xml:space="preserve"> </w:t>
                    </w:r>
                    <w:proofErr w:type="spellStart"/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c.del</w:t>
                    </w:r>
                    <w:proofErr w:type="spellEnd"/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Pino</w:t>
                    </w:r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17,</w:t>
                    </w:r>
                    <w:r w:rsidRPr="00002735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Polígono</w:t>
                    </w:r>
                    <w:r w:rsidRPr="00002735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Industrial</w:t>
                    </w:r>
                    <w:r w:rsidRPr="00002735">
                      <w:rPr>
                        <w:i/>
                        <w:color w:val="252525"/>
                        <w:spacing w:val="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La</w:t>
                    </w:r>
                    <w:r w:rsidRPr="00002735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Malena,</w:t>
                    </w:r>
                    <w:r w:rsidRPr="00002735">
                      <w:rPr>
                        <w:i/>
                        <w:color w:val="252525"/>
                        <w:spacing w:val="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Yuncos,</w:t>
                    </w:r>
                    <w:r w:rsidRPr="00002735">
                      <w:rPr>
                        <w:i/>
                        <w:color w:val="252525"/>
                        <w:spacing w:val="13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Toledo</w:t>
                    </w:r>
                    <w:r w:rsidRPr="00002735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–</w:t>
                    </w:r>
                    <w:r w:rsidRPr="00002735">
                      <w:rPr>
                        <w:i/>
                        <w:color w:val="252525"/>
                        <w:spacing w:val="12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España</w:t>
                    </w:r>
                  </w:p>
                  <w:p w14:paraId="48F59A46" w14:textId="77777777" w:rsidR="007A2FBF" w:rsidRPr="00002735" w:rsidRDefault="00BC4649">
                    <w:pPr>
                      <w:spacing w:before="8"/>
                      <w:ind w:left="2792"/>
                      <w:rPr>
                        <w:i/>
                        <w:sz w:val="21"/>
                        <w:lang w:val="es-ES"/>
                      </w:rPr>
                    </w:pP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C.I.F.</w:t>
                    </w:r>
                    <w:r w:rsidRPr="00002735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B</w:t>
                    </w:r>
                    <w:r w:rsidRPr="00002735">
                      <w:rPr>
                        <w:i/>
                        <w:color w:val="252525"/>
                        <w:spacing w:val="21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-</w:t>
                    </w:r>
                    <w:r w:rsidRPr="00002735">
                      <w:rPr>
                        <w:i/>
                        <w:color w:val="252525"/>
                        <w:spacing w:val="20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45762119</w:t>
                    </w:r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|</w:t>
                    </w:r>
                    <w:r w:rsidRPr="00002735">
                      <w:rPr>
                        <w:i/>
                        <w:color w:val="252525"/>
                        <w:spacing w:val="20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Inscrita</w:t>
                    </w:r>
                    <w:r w:rsidRPr="00002735">
                      <w:rPr>
                        <w:i/>
                        <w:color w:val="252525"/>
                        <w:spacing w:val="14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en</w:t>
                    </w:r>
                    <w:r w:rsidRPr="00002735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el</w:t>
                    </w:r>
                    <w:r w:rsidRPr="00002735">
                      <w:rPr>
                        <w:i/>
                        <w:color w:val="252525"/>
                        <w:spacing w:val="17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Registro</w:t>
                    </w:r>
                    <w:r w:rsidRPr="00002735">
                      <w:rPr>
                        <w:i/>
                        <w:color w:val="252525"/>
                        <w:spacing w:val="16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Mercantil</w:t>
                    </w:r>
                    <w:r w:rsidRPr="00002735">
                      <w:rPr>
                        <w:i/>
                        <w:color w:val="252525"/>
                        <w:spacing w:val="11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de</w:t>
                    </w:r>
                    <w:r w:rsidRPr="00002735">
                      <w:rPr>
                        <w:i/>
                        <w:color w:val="252525"/>
                        <w:spacing w:val="18"/>
                        <w:w w:val="80"/>
                        <w:sz w:val="21"/>
                        <w:lang w:val="es-ES"/>
                      </w:rPr>
                      <w:t xml:space="preserve"> </w:t>
                    </w:r>
                    <w:r w:rsidRPr="00002735">
                      <w:rPr>
                        <w:i/>
                        <w:color w:val="252525"/>
                        <w:w w:val="80"/>
                        <w:sz w:val="21"/>
                        <w:lang w:val="es-ES"/>
                      </w:rPr>
                      <w:t>Toledo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936CBBC" w14:textId="77777777" w:rsidR="007A2FBF" w:rsidRDefault="007A2FBF">
      <w:pPr>
        <w:pStyle w:val="Textoindependiente"/>
        <w:rPr>
          <w:sz w:val="20"/>
        </w:rPr>
      </w:pPr>
    </w:p>
    <w:p w14:paraId="0632C8A9" w14:textId="77777777" w:rsidR="007A2FBF" w:rsidRDefault="007A2FBF">
      <w:pPr>
        <w:pStyle w:val="Textoindependiente"/>
        <w:rPr>
          <w:sz w:val="20"/>
        </w:rPr>
      </w:pPr>
    </w:p>
    <w:p w14:paraId="6548BB4E" w14:textId="77777777" w:rsidR="007A2FBF" w:rsidRDefault="007A2FBF">
      <w:pPr>
        <w:pStyle w:val="Textoindependiente"/>
        <w:rPr>
          <w:sz w:val="20"/>
        </w:rPr>
      </w:pPr>
    </w:p>
    <w:p w14:paraId="32469D37" w14:textId="77777777" w:rsidR="007A2FBF" w:rsidRDefault="007A2FBF">
      <w:pPr>
        <w:pStyle w:val="Textoindependiente"/>
        <w:spacing w:before="6"/>
        <w:rPr>
          <w:sz w:val="29"/>
        </w:rPr>
      </w:pPr>
    </w:p>
    <w:p w14:paraId="527FDF9D" w14:textId="0DD136C1" w:rsidR="007A2FBF" w:rsidRDefault="00BC4649" w:rsidP="00BC4649">
      <w:pPr>
        <w:pStyle w:val="Textoindependiente"/>
        <w:spacing w:before="10"/>
        <w:ind w:left="142"/>
        <w:rPr>
          <w:spacing w:val="-1"/>
          <w:w w:val="95"/>
          <w:szCs w:val="22"/>
          <w:lang w:val="ru-RU"/>
        </w:rPr>
      </w:pPr>
      <w:r w:rsidRPr="00BC4649">
        <w:rPr>
          <w:spacing w:val="-1"/>
          <w:w w:val="95"/>
          <w:szCs w:val="22"/>
          <w:lang w:val="ru-RU"/>
        </w:rPr>
        <w:t xml:space="preserve">Для </w:t>
      </w:r>
      <w:r w:rsidRPr="00BC4649">
        <w:rPr>
          <w:b/>
          <w:bCs/>
          <w:spacing w:val="-1"/>
          <w:w w:val="95"/>
          <w:szCs w:val="22"/>
          <w:lang w:val="ru-RU"/>
        </w:rPr>
        <w:t xml:space="preserve">сварной трубы серии </w:t>
      </w:r>
      <w:r w:rsidRPr="00BC4649">
        <w:rPr>
          <w:b/>
          <w:bCs/>
          <w:spacing w:val="-1"/>
          <w:w w:val="95"/>
          <w:szCs w:val="22"/>
        </w:rPr>
        <w:t>M</w:t>
      </w:r>
      <w:r w:rsidRPr="00BC4649">
        <w:rPr>
          <w:spacing w:val="-1"/>
          <w:w w:val="95"/>
          <w:szCs w:val="22"/>
          <w:lang w:val="ru-RU"/>
        </w:rPr>
        <w:t xml:space="preserve"> стандарта допуск по толщине стенки составляет </w:t>
      </w:r>
      <w:r w:rsidRPr="00BC4649">
        <w:rPr>
          <w:b/>
          <w:bCs/>
          <w:spacing w:val="-1"/>
          <w:w w:val="95"/>
          <w:szCs w:val="22"/>
          <w:lang w:val="ru-RU"/>
        </w:rPr>
        <w:t>± 10%,</w:t>
      </w:r>
      <w:r w:rsidRPr="00BC4649">
        <w:rPr>
          <w:spacing w:val="-1"/>
          <w:w w:val="95"/>
          <w:szCs w:val="22"/>
          <w:lang w:val="ru-RU"/>
        </w:rPr>
        <w:t xml:space="preserve"> в то время как для </w:t>
      </w:r>
      <w:r w:rsidRPr="00BC4649">
        <w:rPr>
          <w:b/>
          <w:bCs/>
          <w:spacing w:val="-1"/>
          <w:w w:val="95"/>
          <w:szCs w:val="22"/>
          <w:lang w:val="ru-RU"/>
        </w:rPr>
        <w:t>бесшовной трубы</w:t>
      </w:r>
      <w:r w:rsidRPr="00BC4649">
        <w:rPr>
          <w:spacing w:val="-1"/>
          <w:w w:val="95"/>
          <w:szCs w:val="22"/>
          <w:lang w:val="ru-RU"/>
        </w:rPr>
        <w:t xml:space="preserve"> этой серии стандарта </w:t>
      </w:r>
      <w:r w:rsidRPr="00BC4649">
        <w:rPr>
          <w:spacing w:val="-1"/>
          <w:w w:val="95"/>
          <w:szCs w:val="22"/>
        </w:rPr>
        <w:t>M</w:t>
      </w:r>
      <w:r w:rsidRPr="00BC4649">
        <w:rPr>
          <w:spacing w:val="-1"/>
          <w:w w:val="95"/>
          <w:szCs w:val="22"/>
          <w:lang w:val="ru-RU"/>
        </w:rPr>
        <w:t xml:space="preserve"> допуск составляет </w:t>
      </w:r>
      <w:r w:rsidRPr="00BC4649">
        <w:rPr>
          <w:b/>
          <w:bCs/>
          <w:spacing w:val="-1"/>
          <w:w w:val="95"/>
          <w:szCs w:val="22"/>
          <w:lang w:val="ru-RU"/>
        </w:rPr>
        <w:t>± 12,5%.</w:t>
      </w:r>
    </w:p>
    <w:p w14:paraId="2E2E4ED3" w14:textId="77777777" w:rsidR="00BC4649" w:rsidRPr="00BC4649" w:rsidRDefault="00BC4649">
      <w:pPr>
        <w:pStyle w:val="Textoindependiente"/>
        <w:spacing w:before="10"/>
        <w:rPr>
          <w:b/>
          <w:lang w:val="ru-RU"/>
        </w:rPr>
      </w:pPr>
    </w:p>
    <w:p w14:paraId="6EF2FFEC" w14:textId="6EAF99C8" w:rsidR="007A2FBF" w:rsidRDefault="00BC4649">
      <w:pPr>
        <w:pStyle w:val="Textoindependiente"/>
        <w:spacing w:before="11"/>
        <w:ind w:left="142"/>
        <w:rPr>
          <w:w w:val="90"/>
          <w:lang w:val="ru-RU"/>
        </w:rPr>
      </w:pPr>
      <w:r w:rsidRPr="00BC4649">
        <w:rPr>
          <w:w w:val="90"/>
          <w:lang w:val="ru-RU"/>
        </w:rPr>
        <w:t xml:space="preserve">В случае сварной трубы продольный сварной шов должен быть отшлифован до гладкой поверхности. Высота этого </w:t>
      </w:r>
      <w:r w:rsidRPr="00BC4649">
        <w:rPr>
          <w:spacing w:val="-1"/>
          <w:w w:val="95"/>
          <w:szCs w:val="22"/>
          <w:lang w:val="ru-RU"/>
        </w:rPr>
        <w:t>выступа не должна превышать 60% от указанной толщины стенки трубы.</w:t>
      </w:r>
    </w:p>
    <w:p w14:paraId="61AB840B" w14:textId="77777777" w:rsidR="00BC4649" w:rsidRPr="00BC4649" w:rsidRDefault="00BC4649">
      <w:pPr>
        <w:pStyle w:val="Textoindependiente"/>
        <w:spacing w:before="11"/>
        <w:ind w:left="142"/>
        <w:rPr>
          <w:lang w:val="ru-RU"/>
        </w:rPr>
      </w:pPr>
    </w:p>
    <w:p w14:paraId="7B50E5A9" w14:textId="7E6A69B0" w:rsidR="007A2FBF" w:rsidRPr="00BC4649" w:rsidRDefault="00BC4649">
      <w:pPr>
        <w:spacing w:line="247" w:lineRule="auto"/>
        <w:ind w:left="197" w:right="50"/>
        <w:rPr>
          <w:b/>
          <w:sz w:val="21"/>
          <w:lang w:val="ru-RU"/>
        </w:rPr>
      </w:pPr>
      <w:r w:rsidRPr="00BC4649">
        <w:rPr>
          <w:w w:val="90"/>
          <w:sz w:val="21"/>
          <w:lang w:val="ru-RU"/>
        </w:rPr>
        <w:t>Труб</w:t>
      </w:r>
      <w:r>
        <w:rPr>
          <w:w w:val="90"/>
          <w:sz w:val="21"/>
          <w:lang w:val="ru-RU"/>
        </w:rPr>
        <w:t>а</w:t>
      </w:r>
      <w:r w:rsidRPr="00BC4649">
        <w:rPr>
          <w:w w:val="90"/>
          <w:sz w:val="21"/>
          <w:lang w:val="ru-RU"/>
        </w:rPr>
        <w:t xml:space="preserve"> поставлятся стандартной длины, если </w:t>
      </w:r>
      <w:r>
        <w:rPr>
          <w:w w:val="90"/>
          <w:sz w:val="21"/>
          <w:lang w:val="ru-RU"/>
        </w:rPr>
        <w:t>клиентом</w:t>
      </w:r>
      <w:r w:rsidRPr="00BC4649">
        <w:rPr>
          <w:w w:val="90"/>
          <w:sz w:val="21"/>
          <w:lang w:val="ru-RU"/>
        </w:rPr>
        <w:t xml:space="preserve"> не </w:t>
      </w:r>
      <w:r>
        <w:rPr>
          <w:w w:val="90"/>
          <w:sz w:val="21"/>
          <w:lang w:val="ru-RU"/>
        </w:rPr>
        <w:t>указано иное</w:t>
      </w:r>
      <w:r w:rsidRPr="00BC4649">
        <w:rPr>
          <w:w w:val="90"/>
          <w:sz w:val="21"/>
          <w:lang w:val="ru-RU"/>
        </w:rPr>
        <w:t>. Стандартная длина состав</w:t>
      </w:r>
      <w:r>
        <w:rPr>
          <w:w w:val="90"/>
          <w:sz w:val="21"/>
          <w:lang w:val="ru-RU"/>
        </w:rPr>
        <w:t>ляет</w:t>
      </w:r>
      <w:r w:rsidRPr="00BC4649">
        <w:rPr>
          <w:w w:val="90"/>
          <w:sz w:val="21"/>
          <w:lang w:val="ru-RU"/>
        </w:rPr>
        <w:t xml:space="preserve"> 6 метров или 6,40 метра.</w:t>
      </w:r>
      <w:r w:rsidRPr="00BC4649">
        <w:rPr>
          <w:b/>
          <w:sz w:val="21"/>
          <w:lang w:val="ru-RU"/>
        </w:rPr>
        <w:t>.</w:t>
      </w:r>
    </w:p>
    <w:p w14:paraId="69877802" w14:textId="77777777" w:rsidR="007A2FBF" w:rsidRPr="00BC4649" w:rsidRDefault="007A2FBF">
      <w:pPr>
        <w:pStyle w:val="Textoindependiente"/>
        <w:spacing w:after="1"/>
        <w:rPr>
          <w:b/>
          <w:sz w:val="22"/>
          <w:lang w:val="ru-RU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624"/>
        <w:gridCol w:w="2418"/>
        <w:gridCol w:w="2418"/>
      </w:tblGrid>
      <w:tr w:rsidR="00BC4649" w14:paraId="68107424" w14:textId="77777777">
        <w:trPr>
          <w:trHeight w:val="290"/>
        </w:trPr>
        <w:tc>
          <w:tcPr>
            <w:tcW w:w="2624" w:type="dxa"/>
            <w:vMerge w:val="restart"/>
            <w:tcBorders>
              <w:bottom w:val="single" w:sz="24" w:space="0" w:color="FFFFFF"/>
            </w:tcBorders>
            <w:shd w:val="clear" w:color="auto" w:fill="585858"/>
          </w:tcPr>
          <w:p w14:paraId="5DF22D60" w14:textId="77777777" w:rsidR="00BC4649" w:rsidRDefault="00BC4649" w:rsidP="00BC4649">
            <w:pPr>
              <w:pStyle w:val="TableParagraph"/>
              <w:ind w:left="838"/>
              <w:jc w:val="left"/>
              <w:rPr>
                <w:b/>
                <w:color w:val="FFFFFF"/>
                <w:sz w:val="16"/>
                <w:lang w:val="ru-RU"/>
              </w:rPr>
            </w:pPr>
          </w:p>
          <w:p w14:paraId="4B15003E" w14:textId="4B0D7299" w:rsidR="00BC4649" w:rsidRDefault="00BC4649" w:rsidP="00BC4649">
            <w:pPr>
              <w:pStyle w:val="TableParagraph"/>
              <w:ind w:left="8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  <w:lang w:val="ru-RU"/>
              </w:rPr>
              <w:t>Тип длины</w:t>
            </w:r>
          </w:p>
        </w:tc>
        <w:tc>
          <w:tcPr>
            <w:tcW w:w="2624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585858"/>
          </w:tcPr>
          <w:p w14:paraId="2033C094" w14:textId="77777777" w:rsidR="00BC4649" w:rsidRDefault="00BC4649" w:rsidP="00BC4649">
            <w:pPr>
              <w:pStyle w:val="TableParagraph"/>
              <w:ind w:left="900" w:right="858"/>
              <w:rPr>
                <w:b/>
                <w:color w:val="FFFFFF"/>
                <w:spacing w:val="-1"/>
                <w:w w:val="105"/>
                <w:sz w:val="16"/>
                <w:lang w:val="ru-RU"/>
              </w:rPr>
            </w:pPr>
          </w:p>
          <w:p w14:paraId="2FB018D2" w14:textId="2EC394E4" w:rsidR="00BC4649" w:rsidRDefault="00BC4649" w:rsidP="00BC4649">
            <w:pPr>
              <w:pStyle w:val="TableParagraph"/>
              <w:ind w:left="900" w:right="858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  <w:lang w:val="ru-RU"/>
              </w:rPr>
              <w:t>Длина</w:t>
            </w:r>
            <w:r>
              <w:rPr>
                <w:b/>
                <w:color w:val="FFFFFF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(L)</w:t>
            </w:r>
          </w:p>
        </w:tc>
        <w:tc>
          <w:tcPr>
            <w:tcW w:w="4836" w:type="dxa"/>
            <w:gridSpan w:val="2"/>
            <w:tcBorders>
              <w:top w:val="single" w:sz="12" w:space="0" w:color="FFFFFF"/>
              <w:bottom w:val="single" w:sz="24" w:space="0" w:color="FFFFFF"/>
            </w:tcBorders>
            <w:shd w:val="clear" w:color="auto" w:fill="585858"/>
          </w:tcPr>
          <w:p w14:paraId="11B501BD" w14:textId="599490C8" w:rsidR="00BC4649" w:rsidRPr="00BC4649" w:rsidRDefault="00BC4649" w:rsidP="00BC4649">
            <w:pPr>
              <w:pStyle w:val="TableParagraph"/>
              <w:spacing w:before="60"/>
              <w:ind w:left="1639" w:right="1613"/>
              <w:rPr>
                <w:b/>
                <w:sz w:val="16"/>
                <w:lang w:val="ru-RU"/>
              </w:rPr>
            </w:pPr>
            <w:r>
              <w:rPr>
                <w:b/>
                <w:color w:val="FFFFFF"/>
                <w:sz w:val="16"/>
                <w:lang w:val="ru-RU"/>
              </w:rPr>
              <w:t>Допуски</w:t>
            </w:r>
          </w:p>
        </w:tc>
      </w:tr>
      <w:tr w:rsidR="007A2FBF" w14:paraId="34CCC452" w14:textId="77777777">
        <w:trPr>
          <w:trHeight w:val="276"/>
        </w:trPr>
        <w:tc>
          <w:tcPr>
            <w:tcW w:w="2624" w:type="dxa"/>
            <w:vMerge/>
            <w:tcBorders>
              <w:top w:val="nil"/>
              <w:bottom w:val="single" w:sz="24" w:space="0" w:color="FFFFFF"/>
            </w:tcBorders>
            <w:shd w:val="clear" w:color="auto" w:fill="585858"/>
          </w:tcPr>
          <w:p w14:paraId="5A448A07" w14:textId="77777777" w:rsidR="007A2FBF" w:rsidRDefault="007A2FBF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585858"/>
          </w:tcPr>
          <w:p w14:paraId="12701F8A" w14:textId="77777777" w:rsidR="007A2FBF" w:rsidRDefault="007A2FBF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585858"/>
          </w:tcPr>
          <w:p w14:paraId="7276A14F" w14:textId="0E82EF1F" w:rsidR="007A2FBF" w:rsidRPr="00BC4649" w:rsidRDefault="00BC4649" w:rsidP="00BC4649">
            <w:pPr>
              <w:pStyle w:val="TableParagraph"/>
              <w:spacing w:before="45"/>
              <w:ind w:left="703" w:right="530"/>
              <w:rPr>
                <w:b/>
                <w:sz w:val="16"/>
                <w:lang w:val="ru-RU"/>
              </w:rPr>
            </w:pPr>
            <w:r>
              <w:rPr>
                <w:b/>
                <w:color w:val="FFFFFF"/>
                <w:sz w:val="16"/>
                <w:lang w:val="ru-RU"/>
              </w:rPr>
              <w:t>Прямошовные</w:t>
            </w:r>
          </w:p>
        </w:tc>
        <w:tc>
          <w:tcPr>
            <w:tcW w:w="2418" w:type="dxa"/>
            <w:tcBorders>
              <w:top w:val="single" w:sz="24" w:space="0" w:color="FFFFFF"/>
            </w:tcBorders>
            <w:shd w:val="clear" w:color="auto" w:fill="585858"/>
          </w:tcPr>
          <w:p w14:paraId="4C174C09" w14:textId="3719F203" w:rsidR="007A2FBF" w:rsidRPr="00BC4649" w:rsidRDefault="00BC4649">
            <w:pPr>
              <w:pStyle w:val="TableParagraph"/>
              <w:spacing w:before="45"/>
              <w:ind w:left="470" w:right="440"/>
              <w:rPr>
                <w:b/>
                <w:sz w:val="16"/>
                <w:lang w:val="ru-RU"/>
              </w:rPr>
            </w:pPr>
            <w:r>
              <w:rPr>
                <w:b/>
                <w:color w:val="FFFFFF"/>
                <w:sz w:val="16"/>
                <w:lang w:val="ru-RU"/>
              </w:rPr>
              <w:t>Бесшовные</w:t>
            </w:r>
          </w:p>
        </w:tc>
      </w:tr>
      <w:tr w:rsidR="007A2FBF" w14:paraId="79E4836B" w14:textId="77777777">
        <w:trPr>
          <w:trHeight w:val="283"/>
        </w:trPr>
        <w:tc>
          <w:tcPr>
            <w:tcW w:w="2624" w:type="dxa"/>
            <w:tcBorders>
              <w:top w:val="single" w:sz="24" w:space="0" w:color="FFFFFF"/>
            </w:tcBorders>
            <w:shd w:val="clear" w:color="auto" w:fill="7E7E7E"/>
          </w:tcPr>
          <w:p w14:paraId="2E944978" w14:textId="77777777" w:rsidR="007A2FBF" w:rsidRDefault="007A2FB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top w:val="single" w:sz="24" w:space="0" w:color="FFFFFF"/>
            </w:tcBorders>
            <w:shd w:val="clear" w:color="auto" w:fill="7E7E7E"/>
          </w:tcPr>
          <w:p w14:paraId="09D3459B" w14:textId="77777777" w:rsidR="007A2FBF" w:rsidRDefault="00BC4649">
            <w:pPr>
              <w:pStyle w:val="TableParagraph"/>
              <w:spacing w:before="46"/>
              <w:ind w:left="284" w:right="261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m.</w:t>
            </w:r>
          </w:p>
        </w:tc>
        <w:tc>
          <w:tcPr>
            <w:tcW w:w="4836" w:type="dxa"/>
            <w:gridSpan w:val="2"/>
            <w:tcBorders>
              <w:bottom w:val="single" w:sz="18" w:space="0" w:color="FFFFFF"/>
            </w:tcBorders>
            <w:shd w:val="clear" w:color="auto" w:fill="7E7E7E"/>
          </w:tcPr>
          <w:p w14:paraId="092209F4" w14:textId="77777777" w:rsidR="007A2FBF" w:rsidRDefault="00BC4649">
            <w:pPr>
              <w:pStyle w:val="TableParagraph"/>
              <w:spacing w:before="46"/>
              <w:ind w:left="1639" w:right="1612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mm.</w:t>
            </w:r>
          </w:p>
        </w:tc>
      </w:tr>
      <w:tr w:rsidR="007A2FBF" w14:paraId="3DC7BE0A" w14:textId="77777777">
        <w:trPr>
          <w:trHeight w:val="703"/>
        </w:trPr>
        <w:tc>
          <w:tcPr>
            <w:tcW w:w="2624" w:type="dxa"/>
            <w:shd w:val="clear" w:color="auto" w:fill="E0E0E0"/>
          </w:tcPr>
          <w:p w14:paraId="4E929F66" w14:textId="77777777" w:rsidR="007A2FBF" w:rsidRDefault="007A2FBF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14:paraId="69F9EBE3" w14:textId="47034A42" w:rsidR="007A2FBF" w:rsidRPr="00BC4649" w:rsidRDefault="00BC4649">
            <w:pPr>
              <w:pStyle w:val="TableParagraph"/>
              <w:ind w:left="754"/>
              <w:jc w:val="left"/>
              <w:rPr>
                <w:sz w:val="16"/>
                <w:lang w:val="ru-RU"/>
              </w:rPr>
            </w:pPr>
            <w:r>
              <w:rPr>
                <w:w w:val="90"/>
                <w:sz w:val="16"/>
                <w:lang w:val="ru-RU"/>
              </w:rPr>
              <w:t>Стандарт</w:t>
            </w:r>
          </w:p>
        </w:tc>
        <w:tc>
          <w:tcPr>
            <w:tcW w:w="2624" w:type="dxa"/>
            <w:shd w:val="clear" w:color="auto" w:fill="E0E0E0"/>
          </w:tcPr>
          <w:p w14:paraId="33DB4985" w14:textId="77777777" w:rsidR="007A2FBF" w:rsidRDefault="007A2FBF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14:paraId="7EA035ED" w14:textId="77777777" w:rsidR="007A2FBF" w:rsidRDefault="00BC4649">
            <w:pPr>
              <w:pStyle w:val="TableParagraph"/>
              <w:ind w:left="284" w:right="262"/>
              <w:rPr>
                <w:sz w:val="16"/>
              </w:rPr>
            </w:pPr>
            <w:r>
              <w:rPr>
                <w:w w:val="95"/>
                <w:sz w:val="16"/>
              </w:rPr>
              <w:t>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6,4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</w:t>
            </w:r>
          </w:p>
        </w:tc>
        <w:tc>
          <w:tcPr>
            <w:tcW w:w="2418" w:type="dxa"/>
            <w:tcBorders>
              <w:top w:val="single" w:sz="18" w:space="0" w:color="FFFFFF"/>
            </w:tcBorders>
            <w:shd w:val="clear" w:color="auto" w:fill="E0E0E0"/>
          </w:tcPr>
          <w:p w14:paraId="6341B14B" w14:textId="77777777" w:rsidR="007A2FBF" w:rsidRDefault="007A2FBF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14:paraId="6A3B6F2C" w14:textId="77777777" w:rsidR="007A2FBF" w:rsidRDefault="00BC4649">
            <w:pPr>
              <w:pStyle w:val="TableParagraph"/>
              <w:ind w:left="470" w:right="443"/>
              <w:rPr>
                <w:sz w:val="16"/>
              </w:rPr>
            </w:pPr>
            <w:r>
              <w:rPr>
                <w:w w:val="95"/>
                <w:sz w:val="16"/>
              </w:rPr>
              <w:t>[+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150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mm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,</w:t>
            </w:r>
            <w:proofErr w:type="gramEnd"/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50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mm]</w:t>
            </w:r>
          </w:p>
        </w:tc>
        <w:tc>
          <w:tcPr>
            <w:tcW w:w="2418" w:type="dxa"/>
            <w:tcBorders>
              <w:top w:val="single" w:sz="18" w:space="0" w:color="FFFFFF"/>
            </w:tcBorders>
            <w:shd w:val="clear" w:color="auto" w:fill="E0E0E0"/>
          </w:tcPr>
          <w:p w14:paraId="0524DE87" w14:textId="77777777" w:rsidR="007A2FBF" w:rsidRDefault="007A2FBF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14:paraId="727997F6" w14:textId="77777777" w:rsidR="007A2FBF" w:rsidRDefault="00BC4649">
            <w:pPr>
              <w:pStyle w:val="TableParagraph"/>
              <w:ind w:left="470" w:right="440"/>
              <w:rPr>
                <w:sz w:val="16"/>
              </w:rPr>
            </w:pPr>
            <w:r>
              <w:rPr>
                <w:w w:val="95"/>
                <w:sz w:val="16"/>
              </w:rPr>
              <w:t>[±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500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mm]</w:t>
            </w:r>
          </w:p>
        </w:tc>
      </w:tr>
      <w:tr w:rsidR="007A2FBF" w:rsidRPr="00BC4649" w14:paraId="05AD72AC" w14:textId="77777777">
        <w:trPr>
          <w:trHeight w:val="700"/>
        </w:trPr>
        <w:tc>
          <w:tcPr>
            <w:tcW w:w="2624" w:type="dxa"/>
            <w:shd w:val="clear" w:color="auto" w:fill="EFEFEF"/>
          </w:tcPr>
          <w:p w14:paraId="32D26145" w14:textId="77777777" w:rsidR="007A2FBF" w:rsidRDefault="007A2FBF">
            <w:pPr>
              <w:pStyle w:val="TableParagraph"/>
              <w:spacing w:before="2"/>
              <w:jc w:val="left"/>
              <w:rPr>
                <w:b/>
              </w:rPr>
            </w:pPr>
          </w:p>
          <w:p w14:paraId="4BEA7386" w14:textId="37BE79DC" w:rsidR="007A2FBF" w:rsidRPr="00BC4649" w:rsidRDefault="00BC4649">
            <w:pPr>
              <w:pStyle w:val="TableParagraph"/>
              <w:ind w:left="769"/>
              <w:jc w:val="left"/>
              <w:rPr>
                <w:sz w:val="16"/>
                <w:lang w:val="ru-RU"/>
              </w:rPr>
            </w:pPr>
            <w:r>
              <w:rPr>
                <w:w w:val="90"/>
                <w:sz w:val="16"/>
                <w:lang w:val="ru-RU"/>
              </w:rPr>
              <w:t>Случайная длина</w:t>
            </w:r>
          </w:p>
        </w:tc>
        <w:tc>
          <w:tcPr>
            <w:tcW w:w="2624" w:type="dxa"/>
            <w:shd w:val="clear" w:color="auto" w:fill="EFEFEF"/>
          </w:tcPr>
          <w:p w14:paraId="0919FD16" w14:textId="77777777" w:rsidR="00BC4649" w:rsidRDefault="00BC4649">
            <w:pPr>
              <w:pStyle w:val="TableParagraph"/>
              <w:spacing w:before="66"/>
              <w:ind w:left="284" w:right="263"/>
              <w:rPr>
                <w:sz w:val="16"/>
              </w:rPr>
            </w:pPr>
          </w:p>
          <w:p w14:paraId="7C5EC540" w14:textId="3D7D4056" w:rsidR="007A2FBF" w:rsidRDefault="00BC4649">
            <w:pPr>
              <w:pStyle w:val="TableParagraph"/>
              <w:spacing w:before="66"/>
              <w:ind w:left="284" w:right="263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  <w:p w14:paraId="65322056" w14:textId="73346E6D" w:rsidR="007A2FBF" w:rsidRDefault="007A2FBF" w:rsidP="00BC4649">
            <w:pPr>
              <w:pStyle w:val="TableParagraph"/>
              <w:spacing w:before="6"/>
              <w:ind w:right="262"/>
              <w:jc w:val="left"/>
              <w:rPr>
                <w:sz w:val="16"/>
              </w:rPr>
            </w:pPr>
          </w:p>
        </w:tc>
        <w:tc>
          <w:tcPr>
            <w:tcW w:w="4836" w:type="dxa"/>
            <w:gridSpan w:val="2"/>
            <w:shd w:val="clear" w:color="auto" w:fill="EFEFEF"/>
          </w:tcPr>
          <w:p w14:paraId="4F0F79C7" w14:textId="77777777" w:rsidR="007A2FBF" w:rsidRPr="00BC4649" w:rsidRDefault="007A2FBF" w:rsidP="00BC4649">
            <w:pPr>
              <w:pStyle w:val="TableParagraph"/>
              <w:spacing w:before="4"/>
              <w:jc w:val="left"/>
              <w:rPr>
                <w:b/>
                <w:sz w:val="13"/>
                <w:lang w:val="ru-RU"/>
              </w:rPr>
            </w:pPr>
          </w:p>
          <w:p w14:paraId="0BDDCE2C" w14:textId="0CFF9B83" w:rsidR="00BC4649" w:rsidRPr="00BC4649" w:rsidRDefault="00BC4649" w:rsidP="00BC4649">
            <w:pPr>
              <w:pStyle w:val="TableParagraph"/>
              <w:spacing w:line="194" w:lineRule="exact"/>
              <w:rPr>
                <w:rFonts w:ascii="Calibri"/>
                <w:sz w:val="16"/>
                <w:lang w:val="ru-RU"/>
              </w:rPr>
            </w:pPr>
            <w:r w:rsidRPr="00BC4649">
              <w:rPr>
                <w:rFonts w:ascii="Calibri"/>
                <w:sz w:val="16"/>
                <w:lang w:val="ru-RU"/>
              </w:rPr>
              <w:t>До</w:t>
            </w:r>
            <w:r w:rsidRPr="00BC4649">
              <w:rPr>
                <w:rFonts w:ascii="Calibri"/>
                <w:sz w:val="16"/>
                <w:lang w:val="ru-RU"/>
              </w:rPr>
              <w:t xml:space="preserve"> 10% </w:t>
            </w:r>
            <w:r w:rsidRPr="00BC4649">
              <w:rPr>
                <w:rFonts w:ascii="Calibri"/>
                <w:sz w:val="16"/>
                <w:lang w:val="ru-RU"/>
              </w:rPr>
              <w:t>поставляемых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труб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могут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быть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короче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>
              <w:rPr>
                <w:rFonts w:ascii="Calibri"/>
                <w:sz w:val="16"/>
                <w:lang w:val="ru-RU"/>
              </w:rPr>
              <w:t>указанной</w:t>
            </w:r>
          </w:p>
          <w:p w14:paraId="17A08F7D" w14:textId="44FD9AC6" w:rsidR="007A2FBF" w:rsidRPr="00BC4649" w:rsidRDefault="00BC4649" w:rsidP="00BC4649">
            <w:pPr>
              <w:pStyle w:val="TableParagraph"/>
              <w:spacing w:line="194" w:lineRule="exact"/>
              <w:jc w:val="left"/>
              <w:rPr>
                <w:rFonts w:ascii="Calibri"/>
                <w:sz w:val="16"/>
                <w:lang w:val="ru-RU"/>
              </w:rPr>
            </w:pPr>
            <w:r w:rsidRPr="00BC4649">
              <w:rPr>
                <w:rFonts w:ascii="Calibri"/>
                <w:sz w:val="16"/>
                <w:lang w:val="ru-RU"/>
              </w:rPr>
              <w:t>длины</w:t>
            </w:r>
            <w:r w:rsidRPr="00BC4649">
              <w:rPr>
                <w:rFonts w:ascii="Calibri"/>
                <w:sz w:val="16"/>
                <w:lang w:val="ru-RU"/>
              </w:rPr>
              <w:t xml:space="preserve">, </w:t>
            </w:r>
            <w:r w:rsidRPr="00BC4649">
              <w:rPr>
                <w:rFonts w:ascii="Calibri"/>
                <w:sz w:val="16"/>
                <w:lang w:val="ru-RU"/>
              </w:rPr>
              <w:t>но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не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могут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быть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короче</w:t>
            </w:r>
            <w:r w:rsidRPr="00BC4649">
              <w:rPr>
                <w:rFonts w:ascii="Calibri"/>
                <w:sz w:val="16"/>
                <w:lang w:val="ru-RU"/>
              </w:rPr>
              <w:t xml:space="preserve"> 75% </w:t>
            </w:r>
            <w:r w:rsidRPr="00BC4649">
              <w:rPr>
                <w:rFonts w:ascii="Calibri"/>
                <w:sz w:val="16"/>
                <w:lang w:val="ru-RU"/>
              </w:rPr>
              <w:t>от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минимального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  <w:r w:rsidRPr="00BC4649">
              <w:rPr>
                <w:rFonts w:ascii="Calibri"/>
                <w:sz w:val="16"/>
                <w:lang w:val="ru-RU"/>
              </w:rPr>
              <w:t>диапазона</w:t>
            </w:r>
            <w:r w:rsidRPr="00BC4649">
              <w:rPr>
                <w:rFonts w:ascii="Calibri"/>
                <w:sz w:val="16"/>
                <w:lang w:val="ru-RU"/>
              </w:rPr>
              <w:t xml:space="preserve"> </w:t>
            </w:r>
          </w:p>
        </w:tc>
      </w:tr>
      <w:tr w:rsidR="007A2FBF" w14:paraId="0A612A04" w14:textId="77777777">
        <w:trPr>
          <w:trHeight w:val="315"/>
        </w:trPr>
        <w:tc>
          <w:tcPr>
            <w:tcW w:w="2624" w:type="dxa"/>
            <w:vMerge w:val="restart"/>
            <w:shd w:val="clear" w:color="auto" w:fill="E0E0E0"/>
          </w:tcPr>
          <w:p w14:paraId="6A14F62A" w14:textId="77777777" w:rsidR="007A2FBF" w:rsidRPr="00BC4649" w:rsidRDefault="007A2FBF">
            <w:pPr>
              <w:pStyle w:val="TableParagraph"/>
              <w:jc w:val="left"/>
              <w:rPr>
                <w:b/>
                <w:sz w:val="18"/>
                <w:lang w:val="ru-RU"/>
              </w:rPr>
            </w:pPr>
          </w:p>
          <w:p w14:paraId="4134A69D" w14:textId="77777777" w:rsidR="007A2FBF" w:rsidRPr="00BC4649" w:rsidRDefault="007A2FBF">
            <w:pPr>
              <w:pStyle w:val="TableParagraph"/>
              <w:spacing w:before="7"/>
              <w:jc w:val="left"/>
              <w:rPr>
                <w:b/>
                <w:sz w:val="16"/>
                <w:lang w:val="ru-RU"/>
              </w:rPr>
            </w:pPr>
          </w:p>
          <w:p w14:paraId="1BE8AA75" w14:textId="72E8EED8" w:rsidR="007A2FBF" w:rsidRPr="00BC4649" w:rsidRDefault="00BC4649">
            <w:pPr>
              <w:pStyle w:val="TableParagraph"/>
              <w:spacing w:before="1"/>
              <w:ind w:left="862"/>
              <w:jc w:val="left"/>
              <w:rPr>
                <w:sz w:val="16"/>
                <w:lang w:val="ru-RU"/>
              </w:rPr>
            </w:pPr>
            <w:r>
              <w:rPr>
                <w:w w:val="90"/>
                <w:sz w:val="16"/>
                <w:lang w:val="ru-RU"/>
              </w:rPr>
              <w:t>Точная длина</w:t>
            </w:r>
          </w:p>
        </w:tc>
        <w:tc>
          <w:tcPr>
            <w:tcW w:w="2624" w:type="dxa"/>
            <w:shd w:val="clear" w:color="auto" w:fill="E0E0E0"/>
          </w:tcPr>
          <w:p w14:paraId="47E000AD" w14:textId="77777777" w:rsidR="007A2FBF" w:rsidRDefault="00BC4649">
            <w:pPr>
              <w:pStyle w:val="TableParagraph"/>
              <w:spacing w:before="66"/>
              <w:ind w:left="284" w:right="264"/>
              <w:rPr>
                <w:sz w:val="16"/>
              </w:rPr>
            </w:pPr>
            <w:r>
              <w:rPr>
                <w:sz w:val="16"/>
              </w:rPr>
              <w:t>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836" w:type="dxa"/>
            <w:gridSpan w:val="2"/>
            <w:shd w:val="clear" w:color="auto" w:fill="E0E0E0"/>
          </w:tcPr>
          <w:p w14:paraId="7786D332" w14:textId="77777777" w:rsidR="007A2FBF" w:rsidRDefault="00BC4649">
            <w:pPr>
              <w:pStyle w:val="TableParagraph"/>
              <w:spacing w:before="66"/>
              <w:ind w:left="1639" w:right="1613"/>
              <w:rPr>
                <w:sz w:val="16"/>
              </w:rPr>
            </w:pPr>
            <w:r>
              <w:rPr>
                <w:w w:val="90"/>
                <w:sz w:val="16"/>
              </w:rPr>
              <w:t>[+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10</w:t>
            </w:r>
            <w:r>
              <w:rPr>
                <w:spacing w:val="6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mm ,</w:t>
            </w:r>
            <w:proofErr w:type="gramEnd"/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mm]</w:t>
            </w:r>
          </w:p>
        </w:tc>
      </w:tr>
      <w:tr w:rsidR="007A2FBF" w14:paraId="78AD1B84" w14:textId="77777777">
        <w:trPr>
          <w:trHeight w:val="316"/>
        </w:trPr>
        <w:tc>
          <w:tcPr>
            <w:tcW w:w="2624" w:type="dxa"/>
            <w:vMerge/>
            <w:tcBorders>
              <w:top w:val="nil"/>
            </w:tcBorders>
            <w:shd w:val="clear" w:color="auto" w:fill="E0E0E0"/>
          </w:tcPr>
          <w:p w14:paraId="4C9590E0" w14:textId="77777777" w:rsidR="007A2FBF" w:rsidRDefault="007A2FBF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shd w:val="clear" w:color="auto" w:fill="EFEFEF"/>
          </w:tcPr>
          <w:p w14:paraId="20E3CEC6" w14:textId="77777777" w:rsidR="007A2FBF" w:rsidRDefault="00BC4649">
            <w:pPr>
              <w:pStyle w:val="TableParagraph"/>
              <w:spacing w:before="66"/>
              <w:ind w:left="284" w:right="263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836" w:type="dxa"/>
            <w:gridSpan w:val="2"/>
            <w:shd w:val="clear" w:color="auto" w:fill="EFEFEF"/>
          </w:tcPr>
          <w:p w14:paraId="5E803CE6" w14:textId="77777777" w:rsidR="007A2FBF" w:rsidRDefault="00BC4649">
            <w:pPr>
              <w:pStyle w:val="TableParagraph"/>
              <w:spacing w:before="66"/>
              <w:ind w:left="1639" w:right="1613"/>
              <w:rPr>
                <w:sz w:val="16"/>
              </w:rPr>
            </w:pPr>
            <w:r>
              <w:rPr>
                <w:w w:val="90"/>
                <w:sz w:val="16"/>
              </w:rPr>
              <w:t>[+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15</w:t>
            </w:r>
            <w:r>
              <w:rPr>
                <w:spacing w:val="6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mm ,</w:t>
            </w:r>
            <w:proofErr w:type="gramEnd"/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mm]</w:t>
            </w:r>
          </w:p>
        </w:tc>
      </w:tr>
      <w:tr w:rsidR="007A2FBF" w14:paraId="6C2E52D1" w14:textId="77777777">
        <w:trPr>
          <w:trHeight w:val="316"/>
        </w:trPr>
        <w:tc>
          <w:tcPr>
            <w:tcW w:w="2624" w:type="dxa"/>
            <w:vMerge/>
            <w:tcBorders>
              <w:top w:val="nil"/>
            </w:tcBorders>
            <w:shd w:val="clear" w:color="auto" w:fill="E0E0E0"/>
          </w:tcPr>
          <w:p w14:paraId="2405A099" w14:textId="77777777" w:rsidR="007A2FBF" w:rsidRDefault="007A2FBF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shd w:val="clear" w:color="auto" w:fill="E0E0E0"/>
          </w:tcPr>
          <w:p w14:paraId="06EEDAFD" w14:textId="77777777" w:rsidR="007A2FBF" w:rsidRDefault="00BC4649">
            <w:pPr>
              <w:pStyle w:val="TableParagraph"/>
              <w:spacing w:before="66"/>
              <w:ind w:left="284" w:right="265"/>
              <w:rPr>
                <w:sz w:val="16"/>
              </w:rPr>
            </w:pPr>
            <w:r>
              <w:rPr>
                <w:sz w:val="16"/>
              </w:rPr>
              <w:t>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836" w:type="dxa"/>
            <w:gridSpan w:val="2"/>
            <w:shd w:val="clear" w:color="auto" w:fill="E0E0E0"/>
          </w:tcPr>
          <w:p w14:paraId="1453C161" w14:textId="5FF95E4C" w:rsidR="007A2FBF" w:rsidRDefault="00BC4649" w:rsidP="00BC4649">
            <w:pPr>
              <w:pStyle w:val="TableParagraph"/>
              <w:spacing w:before="66"/>
              <w:ind w:left="1320" w:right="1614"/>
              <w:rPr>
                <w:sz w:val="16"/>
              </w:rPr>
            </w:pPr>
            <w:r>
              <w:rPr>
                <w:w w:val="90"/>
                <w:sz w:val="16"/>
              </w:rPr>
              <w:t>[+</w:t>
            </w:r>
            <w:r>
              <w:rPr>
                <w:w w:val="90"/>
                <w:sz w:val="16"/>
                <w:lang w:val="ru-RU"/>
              </w:rPr>
              <w:t>по согласованию</w:t>
            </w:r>
            <w:r>
              <w:rPr>
                <w:w w:val="90"/>
                <w:sz w:val="16"/>
              </w:rPr>
              <w:t>,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mm]</w:t>
            </w:r>
          </w:p>
        </w:tc>
      </w:tr>
    </w:tbl>
    <w:p w14:paraId="482C1F0D" w14:textId="77777777" w:rsidR="007A2FBF" w:rsidRDefault="007A2FBF">
      <w:pPr>
        <w:pStyle w:val="Textoindependiente"/>
        <w:rPr>
          <w:b/>
          <w:sz w:val="24"/>
        </w:rPr>
      </w:pPr>
    </w:p>
    <w:p w14:paraId="5FB00AC4" w14:textId="77777777" w:rsidR="007A2FBF" w:rsidRDefault="007A2FBF">
      <w:pPr>
        <w:pStyle w:val="Textoindependiente"/>
        <w:spacing w:before="10"/>
        <w:rPr>
          <w:b/>
          <w:sz w:val="24"/>
        </w:rPr>
      </w:pPr>
    </w:p>
    <w:p w14:paraId="22DE1670" w14:textId="77777777" w:rsidR="00BC4649" w:rsidRPr="000C37BA" w:rsidRDefault="00BC4649" w:rsidP="00BC4649">
      <w:pPr>
        <w:pStyle w:val="Textoindependiente"/>
        <w:ind w:left="284"/>
        <w:rPr>
          <w:w w:val="90"/>
          <w:lang w:val="ru-RU"/>
        </w:rPr>
      </w:pPr>
      <w:bookmarkStart w:id="0" w:name="_Hlk83976345"/>
      <w:r w:rsidRPr="000C37BA">
        <w:rPr>
          <w:w w:val="90"/>
          <w:lang w:val="ru-RU"/>
        </w:rPr>
        <w:t xml:space="preserve">Для труб диаметром 33,7 мм или более </w:t>
      </w:r>
      <w:r w:rsidRPr="00A27733">
        <w:rPr>
          <w:w w:val="90"/>
          <w:lang w:val="ru-RU"/>
        </w:rPr>
        <w:t>Общее отклонение от центральной оси трубы, не должно превышать в мм значения по формуле: 0,00</w:t>
      </w:r>
      <w:r>
        <w:rPr>
          <w:w w:val="90"/>
          <w:lang w:val="ru-RU"/>
        </w:rPr>
        <w:t>2</w:t>
      </w:r>
      <w:r w:rsidRPr="00A27733">
        <w:rPr>
          <w:w w:val="90"/>
          <w:lang w:val="ru-RU"/>
        </w:rPr>
        <w:t xml:space="preserve"> х L, где L - длина, указанная производителем.</w:t>
      </w:r>
    </w:p>
    <w:bookmarkEnd w:id="0"/>
    <w:p w14:paraId="3D0F88C6" w14:textId="77777777" w:rsidR="00BC4649" w:rsidRPr="000C37BA" w:rsidRDefault="00BC4649" w:rsidP="00BC4649">
      <w:pPr>
        <w:pStyle w:val="Textoindependiente"/>
        <w:ind w:left="284"/>
        <w:rPr>
          <w:w w:val="90"/>
          <w:lang w:val="ru-RU"/>
        </w:rPr>
      </w:pPr>
    </w:p>
    <w:p w14:paraId="17FEF5B7" w14:textId="77777777" w:rsidR="00BC4649" w:rsidRPr="000C37BA" w:rsidRDefault="00BC4649" w:rsidP="00BC4649">
      <w:pPr>
        <w:pStyle w:val="Textoindependiente"/>
        <w:ind w:left="284"/>
        <w:rPr>
          <w:sz w:val="20"/>
          <w:lang w:val="ru-RU"/>
        </w:rPr>
      </w:pPr>
      <w:bookmarkStart w:id="1" w:name="_Hlk83976333"/>
      <w:r w:rsidRPr="000C37BA">
        <w:rPr>
          <w:w w:val="90"/>
          <w:lang w:val="ru-RU"/>
        </w:rPr>
        <w:t xml:space="preserve">Допуск </w:t>
      </w:r>
      <w:r>
        <w:rPr>
          <w:w w:val="90"/>
          <w:lang w:val="ru-RU"/>
        </w:rPr>
        <w:t>на</w:t>
      </w:r>
      <w:r w:rsidRPr="000C37BA">
        <w:rPr>
          <w:w w:val="90"/>
          <w:lang w:val="ru-RU"/>
        </w:rPr>
        <w:t xml:space="preserve"> дефект овальности включен в допуск диаметра.</w:t>
      </w:r>
    </w:p>
    <w:bookmarkEnd w:id="1"/>
    <w:p w14:paraId="2720FB84" w14:textId="77777777" w:rsidR="007A2FBF" w:rsidRPr="00BC4649" w:rsidRDefault="007A2FBF">
      <w:pPr>
        <w:pStyle w:val="Textoindependiente"/>
        <w:rPr>
          <w:sz w:val="20"/>
          <w:lang w:val="ru-RU"/>
        </w:rPr>
      </w:pPr>
    </w:p>
    <w:p w14:paraId="375DCD33" w14:textId="77777777" w:rsidR="007A2FBF" w:rsidRPr="00BC4649" w:rsidRDefault="007A2FBF">
      <w:pPr>
        <w:pStyle w:val="Textoindependiente"/>
        <w:rPr>
          <w:sz w:val="20"/>
          <w:lang w:val="ru-RU"/>
        </w:rPr>
      </w:pPr>
    </w:p>
    <w:p w14:paraId="2495DF21" w14:textId="77777777" w:rsidR="007A2FBF" w:rsidRPr="00BC4649" w:rsidRDefault="007A2FBF">
      <w:pPr>
        <w:pStyle w:val="Textoindependiente"/>
        <w:rPr>
          <w:sz w:val="20"/>
          <w:lang w:val="ru-RU"/>
        </w:rPr>
      </w:pPr>
    </w:p>
    <w:p w14:paraId="249DBC9F" w14:textId="77777777" w:rsidR="007A2FBF" w:rsidRPr="00BC4649" w:rsidRDefault="007A2FBF">
      <w:pPr>
        <w:pStyle w:val="Textoindependiente"/>
        <w:rPr>
          <w:sz w:val="20"/>
          <w:lang w:val="ru-RU"/>
        </w:rPr>
      </w:pPr>
    </w:p>
    <w:p w14:paraId="5259EC1D" w14:textId="77777777" w:rsidR="007A2FBF" w:rsidRPr="00BC4649" w:rsidRDefault="007A2FBF">
      <w:pPr>
        <w:pStyle w:val="Textoindependiente"/>
        <w:rPr>
          <w:sz w:val="20"/>
          <w:lang w:val="ru-RU"/>
        </w:rPr>
      </w:pPr>
    </w:p>
    <w:p w14:paraId="5EC3F1E5" w14:textId="77777777" w:rsidR="007A2FBF" w:rsidRPr="00BC4649" w:rsidRDefault="007A2FBF">
      <w:pPr>
        <w:pStyle w:val="Textoindependiente"/>
        <w:rPr>
          <w:sz w:val="20"/>
          <w:lang w:val="ru-RU"/>
        </w:rPr>
      </w:pPr>
    </w:p>
    <w:p w14:paraId="1E23C479" w14:textId="77777777" w:rsidR="007A2FBF" w:rsidRPr="00BC4649" w:rsidRDefault="007A2FBF">
      <w:pPr>
        <w:pStyle w:val="Textoindependiente"/>
        <w:rPr>
          <w:sz w:val="20"/>
          <w:lang w:val="ru-RU"/>
        </w:rPr>
      </w:pPr>
    </w:p>
    <w:p w14:paraId="5D35071C" w14:textId="77777777" w:rsidR="007A2FBF" w:rsidRDefault="00BC4649">
      <w:pPr>
        <w:pStyle w:val="Textoindependiente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4CD440C" wp14:editId="11B8473F">
            <wp:simplePos x="0" y="0"/>
            <wp:positionH relativeFrom="page">
              <wp:posOffset>1610867</wp:posOffset>
            </wp:positionH>
            <wp:positionV relativeFrom="paragraph">
              <wp:posOffset>177308</wp:posOffset>
            </wp:positionV>
            <wp:extent cx="3549220" cy="1677924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22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2FBF">
      <w:pgSz w:w="10800" w:h="15600"/>
      <w:pgMar w:top="0" w:right="20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FBF"/>
    <w:rsid w:val="00002735"/>
    <w:rsid w:val="007A2FBF"/>
    <w:rsid w:val="00B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65AF734"/>
  <w15:docId w15:val="{A945781A-814B-4F57-B0B6-03EC3CAE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Samuel Camuñas Lancha</dc:creator>
  <cp:lastModifiedBy>Engineered Firepiping</cp:lastModifiedBy>
  <cp:revision>2</cp:revision>
  <dcterms:created xsi:type="dcterms:W3CDTF">2021-10-01T08:13:00Z</dcterms:created>
  <dcterms:modified xsi:type="dcterms:W3CDTF">2021-10-01T08:38:00Z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PowerPoint® para Office 365</vt:lpwstr>
  </property>
  <property fmtid="{D5CDD505-2E9C-101B-9397-08002B2CF9AE}" pid="4" name="LastSaved">
    <vt:filetime>2021-10-01T00:00:00Z</vt:filetime>
  </property>
</Properties>
</file>